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28" w:rsidRPr="00E114E7" w:rsidRDefault="005B0628" w:rsidP="005B0628">
      <w:pPr>
        <w:pStyle w:val="a3"/>
        <w:framePr w:hSpace="180" w:wrap="around" w:vAnchor="text" w:hAnchor="margin" w:xAlign="right" w:y="-39"/>
        <w:rPr>
          <w:b/>
          <w:caps/>
          <w:shadow/>
          <w:color w:val="000000"/>
          <w:spacing w:val="40"/>
          <w:sz w:val="28"/>
          <w:szCs w:val="28"/>
        </w:rPr>
      </w:pPr>
    </w:p>
    <w:p w:rsidR="005B0628" w:rsidRPr="00E114E7" w:rsidRDefault="005B0628" w:rsidP="005B0628">
      <w:pPr>
        <w:pStyle w:val="a3"/>
        <w:framePr w:hSpace="180" w:wrap="around" w:vAnchor="text" w:hAnchor="margin" w:xAlign="right" w:y="-39"/>
        <w:rPr>
          <w:b/>
          <w:caps/>
          <w:shadow/>
          <w:color w:val="000000"/>
          <w:spacing w:val="40"/>
          <w:sz w:val="28"/>
          <w:szCs w:val="28"/>
        </w:rPr>
      </w:pPr>
      <w:r w:rsidRPr="00E114E7">
        <w:rPr>
          <w:b/>
          <w:caps/>
          <w:shadow/>
          <w:color w:val="000000"/>
          <w:spacing w:val="40"/>
          <w:sz w:val="28"/>
          <w:szCs w:val="28"/>
        </w:rPr>
        <w:t>Россия</w:t>
      </w:r>
    </w:p>
    <w:p w:rsidR="005B0628" w:rsidRPr="00E114E7" w:rsidRDefault="005B0628" w:rsidP="005B0628">
      <w:pPr>
        <w:pStyle w:val="1"/>
        <w:framePr w:hSpace="180" w:wrap="around" w:vAnchor="text" w:hAnchor="margin" w:xAlign="right" w:y="-39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E114E7">
        <w:rPr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817262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8pt;height:121.6pt" o:ole="" o:allowoverlap="f" fillcolor="window">
            <v:imagedata r:id="rId8" o:title=""/>
          </v:shape>
          <o:OLEObject Type="Embed" ProgID="PBrush" ShapeID="_x0000_i1025" DrawAspect="Content" ObjectID="_1514034656" r:id="rId9"/>
        </w:object>
      </w:r>
      <w:r w:rsidR="005B0628" w:rsidRPr="00E114E7">
        <w:rPr>
          <w:rFonts w:ascii="Arial" w:hAnsi="Arial"/>
          <w:b/>
          <w:color w:val="000000"/>
          <w:sz w:val="28"/>
          <w:szCs w:val="28"/>
        </w:rPr>
        <w:br/>
      </w: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B0628" w:rsidRPr="00AE5268" w:rsidRDefault="005B0628" w:rsidP="005B0628">
      <w:pPr>
        <w:pStyle w:val="a5"/>
        <w:framePr w:hSpace="180" w:wrap="around" w:vAnchor="text" w:hAnchor="margin" w:xAlign="right" w:y="-39"/>
        <w:jc w:val="center"/>
        <w:rPr>
          <w:rFonts w:ascii="Arial" w:hAnsi="Arial"/>
          <w:b/>
          <w:caps/>
          <w:shadow/>
          <w:color w:val="000000"/>
          <w:szCs w:val="18"/>
        </w:rPr>
      </w:pPr>
      <w:r w:rsidRPr="00E114E7">
        <w:rPr>
          <w:rFonts w:ascii="Arial" w:hAnsi="Arial"/>
          <w:b/>
          <w:caps/>
          <w:shadow/>
          <w:color w:val="000000"/>
          <w:sz w:val="28"/>
          <w:szCs w:val="28"/>
        </w:rPr>
        <w:t>Зонты вентиляционные электрические</w:t>
      </w:r>
    </w:p>
    <w:p w:rsidR="00A265B6" w:rsidRPr="00AE5268" w:rsidRDefault="00A265B6" w:rsidP="005B0628">
      <w:pPr>
        <w:pStyle w:val="a5"/>
        <w:framePr w:hSpace="180" w:wrap="around" w:vAnchor="text" w:hAnchor="margin" w:xAlign="right" w:y="-39"/>
        <w:jc w:val="center"/>
        <w:rPr>
          <w:rFonts w:ascii="Arial" w:hAnsi="Arial"/>
          <w:b/>
          <w:caps/>
          <w:shadow/>
          <w:color w:val="000000"/>
          <w:szCs w:val="18"/>
        </w:rPr>
      </w:pPr>
    </w:p>
    <w:p w:rsidR="005B0628" w:rsidRPr="009C7369" w:rsidRDefault="005B0628" w:rsidP="00A265B6">
      <w:pPr>
        <w:pStyle w:val="a5"/>
        <w:framePr w:hSpace="180" w:wrap="around" w:vAnchor="text" w:hAnchor="margin" w:xAlign="right" w:y="-39"/>
        <w:ind w:firstLine="4536"/>
        <w:jc w:val="left"/>
        <w:rPr>
          <w:rFonts w:ascii="Arial" w:hAnsi="Arial"/>
          <w:b/>
          <w:caps/>
          <w:shadow/>
          <w:color w:val="000000"/>
          <w:sz w:val="32"/>
          <w:szCs w:val="32"/>
        </w:rPr>
      </w:pPr>
      <w:r w:rsidRPr="009C7369">
        <w:rPr>
          <w:rFonts w:ascii="Arial" w:hAnsi="Arial"/>
          <w:b/>
          <w:caps/>
          <w:shadow/>
          <w:color w:val="000000"/>
          <w:sz w:val="32"/>
          <w:szCs w:val="32"/>
        </w:rPr>
        <w:t>ЗВЭ</w:t>
      </w:r>
    </w:p>
    <w:p w:rsidR="005B0628" w:rsidRPr="00E114E7" w:rsidRDefault="005B0628" w:rsidP="005B0628">
      <w:pPr>
        <w:pStyle w:val="a5"/>
        <w:framePr w:hSpace="180" w:wrap="around" w:vAnchor="text" w:hAnchor="margin" w:xAlign="right" w:y="-39"/>
        <w:jc w:val="center"/>
        <w:rPr>
          <w:rFonts w:ascii="Arial" w:hAnsi="Arial"/>
          <w:b/>
          <w:caps/>
          <w:shadow/>
          <w:color w:val="000000"/>
          <w:spacing w:val="40"/>
          <w:sz w:val="28"/>
          <w:szCs w:val="28"/>
        </w:rPr>
      </w:pPr>
    </w:p>
    <w:p w:rsidR="005B0628" w:rsidRPr="00E114E7" w:rsidRDefault="005B0628" w:rsidP="005B0628">
      <w:pPr>
        <w:pStyle w:val="2"/>
        <w:framePr w:hSpace="180" w:wrap="around" w:vAnchor="text" w:hAnchor="margin" w:xAlign="right" w:y="-39"/>
        <w:rPr>
          <w:shadow/>
          <w:color w:val="000000"/>
          <w:spacing w:val="40"/>
          <w:sz w:val="28"/>
          <w:szCs w:val="28"/>
        </w:rPr>
      </w:pPr>
    </w:p>
    <w:p w:rsidR="005B0628" w:rsidRPr="00A265B6" w:rsidRDefault="005B0628" w:rsidP="005B0628">
      <w:pPr>
        <w:pStyle w:val="2"/>
        <w:framePr w:hSpace="180" w:wrap="around" w:vAnchor="text" w:hAnchor="margin" w:xAlign="right" w:y="-39"/>
        <w:rPr>
          <w:shadow/>
          <w:color w:val="000000"/>
          <w:spacing w:val="40"/>
          <w:sz w:val="24"/>
          <w:szCs w:val="24"/>
        </w:rPr>
      </w:pPr>
      <w:r w:rsidRPr="00A265B6">
        <w:rPr>
          <w:shadow/>
          <w:color w:val="000000"/>
          <w:spacing w:val="40"/>
          <w:sz w:val="24"/>
          <w:szCs w:val="24"/>
        </w:rPr>
        <w:t>ПАСПОРТ</w:t>
      </w:r>
    </w:p>
    <w:p w:rsidR="005B0628" w:rsidRPr="00A265B6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shadow/>
          <w:color w:val="000000"/>
          <w:spacing w:val="40"/>
          <w:sz w:val="24"/>
          <w:szCs w:val="24"/>
        </w:rPr>
      </w:pPr>
      <w:r w:rsidRPr="00A265B6">
        <w:rPr>
          <w:rFonts w:ascii="Arial" w:hAnsi="Arial"/>
          <w:b/>
          <w:shadow/>
          <w:color w:val="000000"/>
          <w:spacing w:val="40"/>
          <w:sz w:val="24"/>
          <w:szCs w:val="24"/>
        </w:rPr>
        <w:t xml:space="preserve">и </w:t>
      </w:r>
    </w:p>
    <w:p w:rsidR="005B0628" w:rsidRPr="00A265B6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caps/>
          <w:shadow/>
          <w:color w:val="000000"/>
          <w:spacing w:val="40"/>
          <w:sz w:val="24"/>
          <w:szCs w:val="24"/>
        </w:rPr>
      </w:pPr>
      <w:r w:rsidRPr="00A265B6">
        <w:rPr>
          <w:rFonts w:ascii="Arial" w:hAnsi="Arial"/>
          <w:b/>
          <w:caps/>
          <w:shadow/>
          <w:color w:val="000000"/>
          <w:spacing w:val="40"/>
          <w:sz w:val="24"/>
          <w:szCs w:val="24"/>
        </w:rPr>
        <w:t>руководство по эксплуатации</w:t>
      </w: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B0628" w:rsidRPr="00E114E7" w:rsidRDefault="005B0628" w:rsidP="005B0628">
      <w:pPr>
        <w:framePr w:hSpace="180" w:wrap="around" w:vAnchor="text" w:hAnchor="margin" w:xAlign="right" w:y="-39"/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B0628" w:rsidRPr="00E114E7" w:rsidRDefault="005B0628" w:rsidP="005B0628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B0628" w:rsidRPr="00E114E7" w:rsidRDefault="0089610E" w:rsidP="005B0628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  <w:r>
        <w:rPr>
          <w:rFonts w:ascii="Arial" w:hAnsi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800100" cy="720090"/>
            <wp:effectExtent l="19050" t="0" r="0" b="0"/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E114E7">
        <w:rPr>
          <w:sz w:val="28"/>
          <w:szCs w:val="28"/>
        </w:rPr>
        <w:br w:type="page"/>
      </w:r>
    </w:p>
    <w:p w:rsidR="005B0628" w:rsidRPr="00036E89" w:rsidRDefault="005B0628" w:rsidP="00036E89">
      <w:pPr>
        <w:pStyle w:val="af"/>
        <w:numPr>
          <w:ilvl w:val="0"/>
          <w:numId w:val="7"/>
        </w:numPr>
        <w:jc w:val="both"/>
        <w:rPr>
          <w:rFonts w:ascii="Arial" w:hAnsi="Arial"/>
          <w:b/>
          <w:color w:val="000000"/>
          <w:sz w:val="28"/>
          <w:szCs w:val="28"/>
        </w:rPr>
      </w:pPr>
      <w:r w:rsidRPr="00036E89">
        <w:rPr>
          <w:rFonts w:ascii="Arial" w:hAnsi="Arial"/>
          <w:b/>
          <w:color w:val="000000"/>
          <w:sz w:val="28"/>
          <w:szCs w:val="28"/>
        </w:rPr>
        <w:lastRenderedPageBreak/>
        <w:t>НАЗНАЧЕНИЕ</w:t>
      </w:r>
    </w:p>
    <w:p w:rsidR="00036E89" w:rsidRPr="00036E89" w:rsidRDefault="00036E89" w:rsidP="00036E89">
      <w:pPr>
        <w:pStyle w:val="af"/>
        <w:ind w:left="106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014574" w:rsidRDefault="005B0628" w:rsidP="005B0628">
      <w:pPr>
        <w:ind w:firstLine="432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Зонты вентиляционные используются для очистки воздуха от аэрозолей ж</w:t>
      </w:r>
      <w:r w:rsidRPr="00E114E7">
        <w:rPr>
          <w:rFonts w:ascii="Arial" w:hAnsi="Arial"/>
          <w:sz w:val="28"/>
          <w:szCs w:val="28"/>
        </w:rPr>
        <w:t>и</w:t>
      </w:r>
      <w:r w:rsidRPr="00E114E7">
        <w:rPr>
          <w:rFonts w:ascii="Arial" w:hAnsi="Arial"/>
          <w:sz w:val="28"/>
          <w:szCs w:val="28"/>
        </w:rPr>
        <w:t>ра, масла, водяного пара и устанавливаются в системе вытяжной вентиляции с выносным или встроенным вентилятором на объектах общественного питания. Зонт вентиляционный размещают над любым тепловыделяющим кухонным об</w:t>
      </w:r>
      <w:r w:rsidRPr="00E114E7">
        <w:rPr>
          <w:rFonts w:ascii="Arial" w:hAnsi="Arial"/>
          <w:sz w:val="28"/>
          <w:szCs w:val="28"/>
        </w:rPr>
        <w:t>о</w:t>
      </w:r>
      <w:r w:rsidRPr="00E114E7">
        <w:rPr>
          <w:rFonts w:ascii="Arial" w:hAnsi="Arial"/>
          <w:sz w:val="28"/>
          <w:szCs w:val="28"/>
        </w:rPr>
        <w:t xml:space="preserve">рудованием (плитой, жарочным шкафом, фритюрницей, сковородкой, котлом, </w:t>
      </w:r>
      <w:proofErr w:type="spellStart"/>
      <w:r w:rsidRPr="00E114E7">
        <w:rPr>
          <w:rFonts w:ascii="Arial" w:hAnsi="Arial"/>
          <w:sz w:val="28"/>
          <w:szCs w:val="28"/>
        </w:rPr>
        <w:t>пароконвектоматом</w:t>
      </w:r>
      <w:proofErr w:type="spellEnd"/>
      <w:r w:rsidRPr="00E114E7">
        <w:rPr>
          <w:rFonts w:ascii="Arial" w:hAnsi="Arial"/>
          <w:sz w:val="28"/>
          <w:szCs w:val="28"/>
        </w:rPr>
        <w:t xml:space="preserve"> и т.д.).</w:t>
      </w:r>
      <w:r w:rsidRPr="00E114E7">
        <w:rPr>
          <w:rFonts w:ascii="Arial" w:hAnsi="Arial"/>
          <w:color w:val="000000"/>
          <w:sz w:val="28"/>
          <w:szCs w:val="28"/>
        </w:rPr>
        <w:t xml:space="preserve"> Зонты изготовлены в климатическом исполнении </w:t>
      </w:r>
      <w:r w:rsidR="00014574" w:rsidRPr="00064552">
        <w:rPr>
          <w:rFonts w:ascii="Arial" w:hAnsi="Arial"/>
          <w:color w:val="000000"/>
          <w:sz w:val="28"/>
          <w:szCs w:val="28"/>
        </w:rPr>
        <w:br/>
      </w:r>
      <w:r w:rsidRPr="00E114E7">
        <w:rPr>
          <w:rFonts w:ascii="Arial" w:hAnsi="Arial"/>
          <w:color w:val="000000"/>
          <w:sz w:val="28"/>
          <w:szCs w:val="28"/>
        </w:rPr>
        <w:t>УХЛ</w:t>
      </w:r>
      <w:r w:rsidRPr="00014574">
        <w:rPr>
          <w:rFonts w:ascii="Arial" w:hAnsi="Arial"/>
          <w:sz w:val="28"/>
          <w:szCs w:val="28"/>
        </w:rPr>
        <w:t>4 ГОСТ 15150.</w:t>
      </w:r>
    </w:p>
    <w:p w:rsidR="00C569B1" w:rsidRPr="005258F3" w:rsidRDefault="00C569B1" w:rsidP="00014574">
      <w:pPr>
        <w:ind w:firstLine="432"/>
        <w:jc w:val="both"/>
        <w:rPr>
          <w:rFonts w:ascii="Arial" w:hAnsi="Arial"/>
          <w:sz w:val="28"/>
          <w:szCs w:val="28"/>
        </w:rPr>
      </w:pPr>
      <w:r w:rsidRPr="005258F3">
        <w:rPr>
          <w:rFonts w:ascii="Arial" w:hAnsi="Arial"/>
          <w:sz w:val="28"/>
          <w:szCs w:val="28"/>
        </w:rPr>
        <w:t xml:space="preserve">Сертификат соответствия </w:t>
      </w:r>
      <w:r>
        <w:rPr>
          <w:rFonts w:ascii="Arial" w:hAnsi="Arial"/>
          <w:sz w:val="28"/>
          <w:szCs w:val="28"/>
        </w:rPr>
        <w:t>№</w:t>
      </w:r>
      <w:r w:rsidRPr="005258F3">
        <w:rPr>
          <w:rFonts w:ascii="Arial" w:hAnsi="Arial"/>
          <w:sz w:val="28"/>
          <w:szCs w:val="28"/>
        </w:rPr>
        <w:t>TC RU C-RU.MH10.B.00065 срок действия с 12.11.2013</w:t>
      </w:r>
      <w:r w:rsidR="00036E89">
        <w:rPr>
          <w:rFonts w:ascii="Arial" w:hAnsi="Arial"/>
          <w:sz w:val="28"/>
          <w:szCs w:val="28"/>
        </w:rPr>
        <w:t>г</w:t>
      </w:r>
      <w:r>
        <w:rPr>
          <w:rFonts w:ascii="Arial" w:hAnsi="Arial"/>
          <w:sz w:val="28"/>
          <w:szCs w:val="28"/>
        </w:rPr>
        <w:t>.</w:t>
      </w:r>
      <w:r w:rsidRPr="005258F3">
        <w:rPr>
          <w:rFonts w:ascii="Arial" w:hAnsi="Arial"/>
          <w:sz w:val="28"/>
          <w:szCs w:val="28"/>
        </w:rPr>
        <w:t xml:space="preserve"> по 11.11.201</w:t>
      </w:r>
      <w:r w:rsidR="00014574" w:rsidRPr="00014574">
        <w:rPr>
          <w:rFonts w:ascii="Arial" w:hAnsi="Arial"/>
          <w:sz w:val="28"/>
          <w:szCs w:val="28"/>
        </w:rPr>
        <w:t>8</w:t>
      </w:r>
      <w:r>
        <w:rPr>
          <w:rFonts w:ascii="Arial" w:hAnsi="Arial"/>
          <w:sz w:val="28"/>
          <w:szCs w:val="28"/>
        </w:rPr>
        <w:t>г.</w:t>
      </w:r>
      <w:r w:rsidRPr="005258F3">
        <w:rPr>
          <w:rFonts w:ascii="Arial" w:hAnsi="Arial"/>
          <w:sz w:val="28"/>
          <w:szCs w:val="28"/>
        </w:rPr>
        <w:t xml:space="preserve"> </w:t>
      </w:r>
    </w:p>
    <w:p w:rsidR="00C569B1" w:rsidRPr="00014574" w:rsidRDefault="00C569B1" w:rsidP="00014574">
      <w:pPr>
        <w:ind w:firstLine="432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Декларация о</w:t>
      </w:r>
      <w:r w:rsidRPr="005258F3">
        <w:rPr>
          <w:rFonts w:ascii="Arial" w:hAnsi="Arial"/>
          <w:sz w:val="28"/>
          <w:szCs w:val="28"/>
        </w:rPr>
        <w:t xml:space="preserve"> соответствия </w:t>
      </w:r>
      <w:r>
        <w:rPr>
          <w:rFonts w:ascii="Arial" w:hAnsi="Arial"/>
          <w:sz w:val="28"/>
          <w:szCs w:val="28"/>
        </w:rPr>
        <w:t>№TC RU Д</w:t>
      </w:r>
      <w:r w:rsidRPr="005258F3">
        <w:rPr>
          <w:rFonts w:ascii="Arial" w:hAnsi="Arial"/>
          <w:sz w:val="28"/>
          <w:szCs w:val="28"/>
        </w:rPr>
        <w:t>-RU.</w:t>
      </w:r>
      <w:r>
        <w:rPr>
          <w:rFonts w:ascii="Arial" w:hAnsi="Arial"/>
          <w:sz w:val="28"/>
          <w:szCs w:val="28"/>
        </w:rPr>
        <w:t>АЛ16</w:t>
      </w:r>
      <w:r w:rsidRPr="005258F3">
        <w:rPr>
          <w:rFonts w:ascii="Arial" w:hAnsi="Arial"/>
          <w:sz w:val="28"/>
          <w:szCs w:val="28"/>
        </w:rPr>
        <w:t>.B.</w:t>
      </w:r>
      <w:r>
        <w:rPr>
          <w:rFonts w:ascii="Arial" w:hAnsi="Arial"/>
          <w:sz w:val="28"/>
          <w:szCs w:val="28"/>
        </w:rPr>
        <w:t>23482</w:t>
      </w:r>
      <w:r w:rsidRPr="005258F3">
        <w:rPr>
          <w:rFonts w:ascii="Arial" w:hAnsi="Arial"/>
          <w:sz w:val="28"/>
          <w:szCs w:val="28"/>
        </w:rPr>
        <w:t xml:space="preserve"> срок действия с </w:t>
      </w:r>
      <w:r>
        <w:rPr>
          <w:rFonts w:ascii="Arial" w:hAnsi="Arial"/>
          <w:sz w:val="28"/>
          <w:szCs w:val="28"/>
        </w:rPr>
        <w:t>20</w:t>
      </w:r>
      <w:r w:rsidRPr="005258F3">
        <w:rPr>
          <w:rFonts w:ascii="Arial" w:hAnsi="Arial"/>
          <w:sz w:val="28"/>
          <w:szCs w:val="28"/>
        </w:rPr>
        <w:t>.11.2013</w:t>
      </w:r>
      <w:r w:rsidR="00036E89">
        <w:rPr>
          <w:rFonts w:ascii="Arial" w:hAnsi="Arial"/>
          <w:sz w:val="28"/>
          <w:szCs w:val="28"/>
        </w:rPr>
        <w:t>г</w:t>
      </w:r>
      <w:r>
        <w:rPr>
          <w:rFonts w:ascii="Arial" w:hAnsi="Arial"/>
          <w:sz w:val="28"/>
          <w:szCs w:val="28"/>
        </w:rPr>
        <w:t>.</w:t>
      </w:r>
      <w:r w:rsidRPr="005258F3">
        <w:rPr>
          <w:rFonts w:ascii="Arial" w:hAnsi="Arial"/>
          <w:sz w:val="28"/>
          <w:szCs w:val="28"/>
        </w:rPr>
        <w:t xml:space="preserve"> по 1</w:t>
      </w:r>
      <w:r>
        <w:rPr>
          <w:rFonts w:ascii="Arial" w:hAnsi="Arial"/>
          <w:sz w:val="28"/>
          <w:szCs w:val="28"/>
        </w:rPr>
        <w:t>9</w:t>
      </w:r>
      <w:r w:rsidRPr="005258F3">
        <w:rPr>
          <w:rFonts w:ascii="Arial" w:hAnsi="Arial"/>
          <w:sz w:val="28"/>
          <w:szCs w:val="28"/>
        </w:rPr>
        <w:t>.11.201</w:t>
      </w:r>
      <w:r w:rsidR="00014574" w:rsidRPr="00014574">
        <w:rPr>
          <w:rFonts w:ascii="Arial" w:hAnsi="Arial"/>
          <w:sz w:val="28"/>
          <w:szCs w:val="28"/>
        </w:rPr>
        <w:t>8</w:t>
      </w:r>
      <w:r>
        <w:rPr>
          <w:rFonts w:ascii="Arial" w:hAnsi="Arial"/>
          <w:sz w:val="28"/>
          <w:szCs w:val="28"/>
        </w:rPr>
        <w:t>г.</w:t>
      </w:r>
    </w:p>
    <w:p w:rsidR="00014574" w:rsidRDefault="00014574" w:rsidP="00014574">
      <w:pPr>
        <w:ind w:firstLine="432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На предприятии действует сертифицированная система менеджмента кач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ства в соответствии требованиям ИСО 9001:2008 . Регистрационный номер се</w:t>
      </w:r>
      <w:r>
        <w:rPr>
          <w:rFonts w:ascii="Arial" w:hAnsi="Arial"/>
          <w:sz w:val="28"/>
          <w:szCs w:val="28"/>
        </w:rPr>
        <w:t>р</w:t>
      </w:r>
      <w:r>
        <w:rPr>
          <w:rFonts w:ascii="Arial" w:hAnsi="Arial"/>
          <w:sz w:val="28"/>
          <w:szCs w:val="28"/>
        </w:rPr>
        <w:t>тификата 73 100 3466 срок действия по 16.01.2017 г.</w:t>
      </w:r>
    </w:p>
    <w:p w:rsidR="005B0628" w:rsidRPr="00FA69C2" w:rsidRDefault="005B0628" w:rsidP="00A119A5">
      <w:pPr>
        <w:ind w:firstLine="432"/>
        <w:jc w:val="both"/>
        <w:rPr>
          <w:rFonts w:ascii="Arial" w:hAnsi="Arial"/>
          <w:sz w:val="28"/>
          <w:szCs w:val="28"/>
        </w:rPr>
      </w:pPr>
    </w:p>
    <w:p w:rsidR="005B0628" w:rsidRPr="007563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 xml:space="preserve">2. ТЕХНИЧЕСКИЕ ХАРАКТЕРИСТИКИ </w:t>
      </w:r>
    </w:p>
    <w:p w:rsidR="005B0628" w:rsidRPr="007563E7" w:rsidRDefault="005B0628" w:rsidP="007563E7">
      <w:pPr>
        <w:ind w:firstLine="709"/>
        <w:jc w:val="right"/>
        <w:rPr>
          <w:sz w:val="28"/>
          <w:szCs w:val="28"/>
        </w:rPr>
      </w:pPr>
      <w:r w:rsidRPr="007563E7">
        <w:rPr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1"/>
        <w:gridCol w:w="2502"/>
        <w:gridCol w:w="1182"/>
        <w:gridCol w:w="1276"/>
        <w:gridCol w:w="1134"/>
        <w:gridCol w:w="1547"/>
        <w:gridCol w:w="11"/>
      </w:tblGrid>
      <w:tr w:rsidR="005B0628" w:rsidRPr="00C569B1" w:rsidTr="00517FBC">
        <w:trPr>
          <w:cantSplit/>
          <w:trHeight w:val="258"/>
          <w:jc w:val="center"/>
        </w:trPr>
        <w:tc>
          <w:tcPr>
            <w:tcW w:w="5623" w:type="dxa"/>
            <w:gridSpan w:val="2"/>
            <w:vMerge w:val="restart"/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5150" w:type="dxa"/>
            <w:gridSpan w:val="5"/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Величина параметра</w:t>
            </w:r>
          </w:p>
        </w:tc>
      </w:tr>
      <w:tr w:rsidR="005B0628" w:rsidRPr="00C569B1" w:rsidTr="00517FBC">
        <w:trPr>
          <w:cantSplit/>
          <w:trHeight w:val="1354"/>
          <w:jc w:val="center"/>
        </w:trPr>
        <w:tc>
          <w:tcPr>
            <w:tcW w:w="5623" w:type="dxa"/>
            <w:gridSpan w:val="2"/>
            <w:vMerge/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textDirection w:val="btLr"/>
            <w:vAlign w:val="center"/>
          </w:tcPr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ЗВЭ-</w:t>
            </w:r>
          </w:p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800-2-П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ЗВЭ-</w:t>
            </w:r>
          </w:p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900-1,5-П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ЗВЭ-</w:t>
            </w:r>
          </w:p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900-2-П</w:t>
            </w:r>
          </w:p>
        </w:tc>
        <w:tc>
          <w:tcPr>
            <w:tcW w:w="1558" w:type="dxa"/>
            <w:gridSpan w:val="2"/>
            <w:shd w:val="clear" w:color="auto" w:fill="auto"/>
            <w:textDirection w:val="btLr"/>
            <w:vAlign w:val="center"/>
          </w:tcPr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ЗВЭ-</w:t>
            </w:r>
          </w:p>
          <w:p w:rsidR="005B0628" w:rsidRPr="00C569B1" w:rsidRDefault="005B0628" w:rsidP="00A265B6">
            <w:pPr>
              <w:widowControl w:val="0"/>
              <w:ind w:left="113" w:right="113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color w:val="000000"/>
                <w:sz w:val="22"/>
                <w:szCs w:val="22"/>
                <w:lang w:val="en-US"/>
              </w:rPr>
              <w:t>900</w:t>
            </w:r>
            <w:r w:rsidRPr="00C569B1">
              <w:rPr>
                <w:rFonts w:ascii="Arial" w:hAnsi="Arial"/>
                <w:color w:val="000000"/>
                <w:sz w:val="22"/>
                <w:szCs w:val="22"/>
              </w:rPr>
              <w:t>-4-О</w:t>
            </w:r>
          </w:p>
        </w:tc>
      </w:tr>
      <w:tr w:rsidR="005B0628" w:rsidRPr="00C569B1" w:rsidTr="00517FBC">
        <w:trPr>
          <w:cantSplit/>
          <w:jc w:val="center"/>
        </w:trPr>
        <w:tc>
          <w:tcPr>
            <w:tcW w:w="5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036E89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Номинальное напряжение, В</w:t>
            </w:r>
          </w:p>
        </w:tc>
        <w:tc>
          <w:tcPr>
            <w:tcW w:w="5150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230</w:t>
            </w:r>
            <w:r w:rsidR="00036E89">
              <w:rPr>
                <w:rFonts w:ascii="Arial" w:hAnsi="Arial"/>
                <w:bCs/>
                <w:color w:val="000000"/>
                <w:sz w:val="22"/>
                <w:szCs w:val="22"/>
              </w:rPr>
              <w:t>, 50 Гц</w:t>
            </w:r>
          </w:p>
        </w:tc>
      </w:tr>
      <w:tr w:rsidR="00517FBC" w:rsidRPr="00C569B1" w:rsidTr="00517FBC">
        <w:trPr>
          <w:cantSplit/>
          <w:trHeight w:val="282"/>
          <w:jc w:val="center"/>
        </w:trPr>
        <w:tc>
          <w:tcPr>
            <w:tcW w:w="56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7FBC" w:rsidRPr="00C569B1" w:rsidRDefault="00517FB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Установленный номинальный ток в амперах, (мо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щ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ность, Вт), не более: </w:t>
            </w:r>
          </w:p>
          <w:p w:rsidR="00517FBC" w:rsidRPr="00C569B1" w:rsidRDefault="00517FB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-электродвигателя вентилятора;</w:t>
            </w:r>
          </w:p>
          <w:p w:rsidR="00517FBC" w:rsidRPr="00C569B1" w:rsidRDefault="00517FB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17FBC" w:rsidRPr="00C569B1" w:rsidRDefault="00517FB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-лампы освещения</w:t>
            </w:r>
          </w:p>
          <w:p w:rsidR="00517FBC" w:rsidRPr="00C569B1" w:rsidRDefault="00517FB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17FBC" w:rsidRPr="00C569B1" w:rsidRDefault="00517FB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-суммарный</w:t>
            </w:r>
          </w:p>
        </w:tc>
        <w:tc>
          <w:tcPr>
            <w:tcW w:w="3592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7757" w:rsidRDefault="000F7757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</w:p>
          <w:p w:rsidR="000F7757" w:rsidRDefault="000F7757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</w:p>
          <w:p w:rsidR="00517FBC" w:rsidRPr="00517FBC" w:rsidRDefault="00517FBC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0,232 (34)</w:t>
            </w:r>
          </w:p>
        </w:tc>
        <w:tc>
          <w:tcPr>
            <w:tcW w:w="15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7757" w:rsidRDefault="000F7757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</w:p>
          <w:p w:rsidR="000F7757" w:rsidRDefault="000F7757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</w:p>
          <w:p w:rsidR="00517FBC" w:rsidRPr="00517FBC" w:rsidRDefault="00517FBC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2х0,232=0,464</w:t>
            </w:r>
          </w:p>
          <w:p w:rsidR="00517FBC" w:rsidRPr="00517FBC" w:rsidRDefault="00517FBC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(2х34=68)</w:t>
            </w:r>
          </w:p>
        </w:tc>
      </w:tr>
      <w:tr w:rsidR="005B0628" w:rsidRPr="00C569B1" w:rsidTr="00517FBC">
        <w:trPr>
          <w:cantSplit/>
          <w:trHeight w:val="280"/>
          <w:jc w:val="center"/>
        </w:trPr>
        <w:tc>
          <w:tcPr>
            <w:tcW w:w="56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0,215 (2х15=30)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0,1075(15)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0,215</w:t>
            </w:r>
          </w:p>
          <w:p w:rsidR="005B0628" w:rsidRPr="00517FBC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(2х15=30)</w:t>
            </w:r>
          </w:p>
        </w:tc>
        <w:tc>
          <w:tcPr>
            <w:tcW w:w="15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0,215 (2х15=30)</w:t>
            </w:r>
          </w:p>
        </w:tc>
      </w:tr>
      <w:tr w:rsidR="005B0628" w:rsidRPr="00C569B1" w:rsidTr="00517FBC">
        <w:trPr>
          <w:gridAfter w:val="1"/>
          <w:wAfter w:w="11" w:type="dxa"/>
          <w:cantSplit/>
          <w:trHeight w:val="280"/>
          <w:jc w:val="center"/>
        </w:trPr>
        <w:tc>
          <w:tcPr>
            <w:tcW w:w="56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5B0628" w:rsidP="0064082B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</w:t>
            </w:r>
            <w:r w:rsidR="0064082B">
              <w:rPr>
                <w:rFonts w:ascii="Arial" w:hAnsi="Arial"/>
                <w:bCs/>
                <w:color w:val="000000"/>
                <w:sz w:val="20"/>
              </w:rPr>
              <w:t>447</w:t>
            </w:r>
            <w:r w:rsidRPr="00517FBC">
              <w:rPr>
                <w:rFonts w:ascii="Arial" w:hAnsi="Arial"/>
                <w:bCs/>
                <w:color w:val="000000"/>
                <w:sz w:val="20"/>
              </w:rPr>
              <w:t xml:space="preserve"> (</w:t>
            </w:r>
            <w:r w:rsidR="00517FBC" w:rsidRPr="00517FBC">
              <w:rPr>
                <w:rFonts w:ascii="Arial" w:hAnsi="Arial"/>
                <w:bCs/>
                <w:color w:val="000000"/>
                <w:sz w:val="20"/>
              </w:rPr>
              <w:t>64</w:t>
            </w:r>
            <w:r w:rsidRPr="00517FBC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5B0628" w:rsidP="0064082B">
            <w:pPr>
              <w:widowControl w:val="0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</w:t>
            </w:r>
            <w:r w:rsidR="0064082B">
              <w:rPr>
                <w:rFonts w:ascii="Arial" w:hAnsi="Arial"/>
                <w:bCs/>
                <w:color w:val="000000"/>
                <w:sz w:val="20"/>
              </w:rPr>
              <w:t>34</w:t>
            </w:r>
            <w:r w:rsidRPr="00517FBC">
              <w:rPr>
                <w:rFonts w:ascii="Arial" w:hAnsi="Arial"/>
                <w:bCs/>
                <w:color w:val="000000"/>
                <w:sz w:val="20"/>
              </w:rPr>
              <w:t xml:space="preserve"> (</w:t>
            </w:r>
            <w:r w:rsidR="00517FBC">
              <w:rPr>
                <w:rFonts w:ascii="Arial" w:hAnsi="Arial"/>
                <w:bCs/>
                <w:color w:val="000000"/>
                <w:sz w:val="20"/>
              </w:rPr>
              <w:t>49</w:t>
            </w:r>
            <w:r w:rsidRPr="00517FBC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064552" w:rsidP="0064082B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 w:rsidRPr="00517FBC">
              <w:rPr>
                <w:rFonts w:ascii="Arial" w:hAnsi="Arial"/>
                <w:bCs/>
                <w:color w:val="000000"/>
                <w:sz w:val="20"/>
              </w:rPr>
              <w:t>0,</w:t>
            </w:r>
            <w:r w:rsidR="0064082B">
              <w:rPr>
                <w:rFonts w:ascii="Arial" w:hAnsi="Arial"/>
                <w:bCs/>
                <w:color w:val="000000"/>
                <w:sz w:val="20"/>
              </w:rPr>
              <w:t>447</w:t>
            </w:r>
            <w:r w:rsidRPr="00517FBC">
              <w:rPr>
                <w:rFonts w:ascii="Arial" w:hAnsi="Arial"/>
                <w:bCs/>
                <w:color w:val="000000"/>
                <w:sz w:val="20"/>
              </w:rPr>
              <w:t xml:space="preserve"> (</w:t>
            </w:r>
            <w:r w:rsidR="00517FBC">
              <w:rPr>
                <w:rFonts w:ascii="Arial" w:hAnsi="Arial"/>
                <w:bCs/>
                <w:color w:val="000000"/>
                <w:sz w:val="20"/>
              </w:rPr>
              <w:t>64</w:t>
            </w:r>
            <w:r w:rsidR="005B0628" w:rsidRPr="00517FBC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517FBC" w:rsidRDefault="0064082B" w:rsidP="00517FBC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0"/>
              </w:rPr>
            </w:pPr>
            <w:r>
              <w:rPr>
                <w:rFonts w:ascii="Arial" w:hAnsi="Arial"/>
                <w:bCs/>
                <w:color w:val="000000"/>
                <w:sz w:val="20"/>
              </w:rPr>
              <w:t xml:space="preserve">0,679 </w:t>
            </w:r>
            <w:r w:rsidR="005B0628" w:rsidRPr="00517FBC">
              <w:rPr>
                <w:rFonts w:ascii="Arial" w:hAnsi="Arial"/>
                <w:bCs/>
                <w:color w:val="000000"/>
                <w:sz w:val="20"/>
              </w:rPr>
              <w:t>(</w:t>
            </w:r>
            <w:r w:rsidR="00517FBC">
              <w:rPr>
                <w:rFonts w:ascii="Arial" w:hAnsi="Arial"/>
                <w:bCs/>
                <w:color w:val="000000"/>
                <w:sz w:val="20"/>
              </w:rPr>
              <w:t>98</w:t>
            </w:r>
            <w:r w:rsidR="005B0628" w:rsidRPr="00517FBC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5B0628" w:rsidRPr="00C569B1" w:rsidTr="00517FBC">
        <w:trPr>
          <w:trHeight w:val="503"/>
          <w:jc w:val="center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680099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Освещенность в рабочей зоне зонта при системе комбинированного освещ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е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ния, ЛК, не менее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5150" w:type="dxa"/>
            <w:gridSpan w:val="5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300</w:t>
            </w:r>
          </w:p>
        </w:tc>
      </w:tr>
      <w:tr w:rsidR="005B0628" w:rsidRPr="00C569B1" w:rsidTr="00517FBC">
        <w:trPr>
          <w:trHeight w:val="502"/>
          <w:jc w:val="center"/>
        </w:trPr>
        <w:tc>
          <w:tcPr>
            <w:tcW w:w="3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В том числе от мес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т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ного</w:t>
            </w:r>
          </w:p>
        </w:tc>
        <w:tc>
          <w:tcPr>
            <w:tcW w:w="5150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от 70 до 100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Эффективность очистки воздуха от аэрозоля, пр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о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шедшего через лабиринты фильтра зонта, %, не менее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59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Тип фильтра</w:t>
            </w:r>
          </w:p>
        </w:tc>
        <w:tc>
          <w:tcPr>
            <w:tcW w:w="513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лабиринтный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proofErr w:type="spellStart"/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Воздухопроизводительность</w:t>
            </w:r>
            <w:proofErr w:type="spellEnd"/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, м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/ч</w:t>
            </w:r>
          </w:p>
        </w:tc>
        <w:tc>
          <w:tcPr>
            <w:tcW w:w="24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268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2800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Скорость движения воздуха в рабочей зоне зонта, м/с, не более</w:t>
            </w:r>
          </w:p>
        </w:tc>
        <w:tc>
          <w:tcPr>
            <w:tcW w:w="513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0,4</w:t>
            </w:r>
          </w:p>
        </w:tc>
      </w:tr>
      <w:tr w:rsidR="00BD5AE2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5AE2" w:rsidRPr="00C569B1" w:rsidRDefault="00BD5AE2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Количество установленных вентиляторов, шт.</w:t>
            </w:r>
          </w:p>
        </w:tc>
        <w:tc>
          <w:tcPr>
            <w:tcW w:w="24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D5AE2" w:rsidRPr="00C569B1" w:rsidRDefault="00BD5AE2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D5AE2" w:rsidRPr="00C569B1" w:rsidRDefault="00BD5AE2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D5AE2" w:rsidRPr="00C569B1" w:rsidRDefault="00BD5AE2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Количество установленных ламп освещения, шт.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Количество установленных лабиринтных фильтров, шт.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Габаритные размеры корпуса, мм,</w:t>
            </w:r>
          </w:p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 не более</w:t>
            </w:r>
          </w:p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длина</w:t>
            </w:r>
          </w:p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ширина</w:t>
            </w:r>
          </w:p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высота (общая высота)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1250</w:t>
            </w: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800</w:t>
            </w:r>
          </w:p>
          <w:p w:rsidR="005B0628" w:rsidRPr="00C569B1" w:rsidRDefault="005B0628" w:rsidP="00D91790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450</w:t>
            </w:r>
            <w:r w:rsidR="00D91790"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 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(</w:t>
            </w:r>
            <w:r w:rsidR="00D91790">
              <w:rPr>
                <w:rFonts w:ascii="Arial" w:hAnsi="Arial"/>
                <w:bCs/>
                <w:color w:val="000000"/>
                <w:sz w:val="22"/>
                <w:szCs w:val="22"/>
              </w:rPr>
              <w:t>485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920</w:t>
            </w: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900</w:t>
            </w:r>
          </w:p>
          <w:p w:rsidR="005B0628" w:rsidRPr="00C569B1" w:rsidRDefault="005B0628" w:rsidP="005F1492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450</w:t>
            </w:r>
            <w:r w:rsidR="005F1492"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 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(</w:t>
            </w:r>
            <w:r w:rsidR="005F1492">
              <w:rPr>
                <w:rFonts w:ascii="Arial" w:hAnsi="Arial"/>
                <w:bCs/>
                <w:color w:val="000000"/>
                <w:sz w:val="22"/>
                <w:szCs w:val="22"/>
              </w:rPr>
              <w:t>485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1350</w:t>
            </w: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900</w:t>
            </w:r>
          </w:p>
          <w:p w:rsidR="005B0628" w:rsidRPr="00C569B1" w:rsidRDefault="005B0628" w:rsidP="00F7180D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450(</w:t>
            </w:r>
            <w:r w:rsidR="00F7180D">
              <w:rPr>
                <w:rFonts w:ascii="Arial" w:hAnsi="Arial"/>
                <w:bCs/>
                <w:color w:val="000000"/>
                <w:sz w:val="22"/>
                <w:szCs w:val="22"/>
              </w:rPr>
              <w:t>485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2250</w:t>
            </w: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900</w:t>
            </w:r>
          </w:p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450</w:t>
            </w:r>
            <w:r w:rsidR="00F7180D">
              <w:rPr>
                <w:rFonts w:ascii="Arial" w:hAnsi="Arial"/>
                <w:bCs/>
                <w:color w:val="000000"/>
                <w:sz w:val="22"/>
                <w:szCs w:val="22"/>
              </w:rPr>
              <w:t xml:space="preserve"> (485</w:t>
            </w: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5B0628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C569B1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Масса, кг, не более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195E87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195E87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195E87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C569B1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 w:rsidRPr="00C569B1">
              <w:rPr>
                <w:rFonts w:ascii="Arial" w:hAnsi="Arial"/>
                <w:bCs/>
                <w:color w:val="000000"/>
                <w:sz w:val="22"/>
                <w:szCs w:val="22"/>
              </w:rPr>
              <w:t>90</w:t>
            </w:r>
          </w:p>
        </w:tc>
      </w:tr>
      <w:tr w:rsidR="0071586C" w:rsidRPr="00C569B1" w:rsidTr="00517FBC">
        <w:trPr>
          <w:gridAfter w:val="1"/>
          <w:wAfter w:w="11" w:type="dxa"/>
          <w:jc w:val="center"/>
        </w:trPr>
        <w:tc>
          <w:tcPr>
            <w:tcW w:w="56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86C" w:rsidRPr="00C569B1" w:rsidRDefault="0071586C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Срок службы, лет</w:t>
            </w:r>
          </w:p>
        </w:tc>
        <w:tc>
          <w:tcPr>
            <w:tcW w:w="513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1586C" w:rsidRPr="00C569B1" w:rsidRDefault="0071586C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10</w:t>
            </w:r>
          </w:p>
        </w:tc>
      </w:tr>
    </w:tbl>
    <w:p w:rsidR="005B0628" w:rsidRPr="00E114E7" w:rsidRDefault="005B0628" w:rsidP="00C569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lastRenderedPageBreak/>
        <w:t>3. КОМПЛЕКТ ПОСТАВКИ</w:t>
      </w:r>
    </w:p>
    <w:p w:rsidR="005B0628" w:rsidRPr="00680099" w:rsidRDefault="005B0628" w:rsidP="00680099">
      <w:pPr>
        <w:pStyle w:val="3"/>
        <w:jc w:val="right"/>
        <w:rPr>
          <w:rFonts w:ascii="Arial" w:hAnsi="Arial" w:cs="Arial"/>
          <w:b w:val="0"/>
          <w:color w:val="auto"/>
          <w:sz w:val="28"/>
          <w:szCs w:val="28"/>
        </w:rPr>
      </w:pPr>
      <w:r w:rsidRPr="00680099">
        <w:rPr>
          <w:rFonts w:ascii="Arial" w:hAnsi="Arial" w:cs="Arial"/>
          <w:b w:val="0"/>
          <w:color w:val="auto"/>
          <w:sz w:val="28"/>
          <w:szCs w:val="28"/>
        </w:rPr>
        <w:t>Таблица 2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4252"/>
        <w:gridCol w:w="1630"/>
        <w:gridCol w:w="1630"/>
        <w:gridCol w:w="1601"/>
        <w:gridCol w:w="29"/>
        <w:gridCol w:w="1631"/>
      </w:tblGrid>
      <w:tr w:rsidR="00680099" w:rsidRPr="00680099" w:rsidTr="00B82390">
        <w:trPr>
          <w:cantSplit/>
          <w:trHeight w:val="497"/>
        </w:trPr>
        <w:tc>
          <w:tcPr>
            <w:tcW w:w="4644" w:type="dxa"/>
            <w:gridSpan w:val="2"/>
            <w:shd w:val="clear" w:color="auto" w:fill="auto"/>
            <w:vAlign w:val="center"/>
          </w:tcPr>
          <w:p w:rsidR="00680099" w:rsidRPr="00680099" w:rsidRDefault="00680099" w:rsidP="00A265B6">
            <w:pPr>
              <w:widowControl w:val="0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Наименование параметра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ЗВЭ-</w:t>
            </w:r>
          </w:p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800-2-П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ЗВЭ-</w:t>
            </w:r>
          </w:p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900-1,5-П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ЗВЭ-</w:t>
            </w:r>
          </w:p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900-2-П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ЗВЭ-</w:t>
            </w:r>
          </w:p>
          <w:p w:rsidR="00680099" w:rsidRPr="00680099" w:rsidRDefault="00680099" w:rsidP="00680099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  <w:lang w:val="en-US"/>
              </w:rPr>
              <w:t>900</w:t>
            </w: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-4-О</w:t>
            </w:r>
          </w:p>
        </w:tc>
      </w:tr>
      <w:tr w:rsidR="005B0628" w:rsidRPr="00680099" w:rsidTr="00B823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numPr>
                <w:ilvl w:val="0"/>
                <w:numId w:val="2"/>
              </w:num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Зонт</w:t>
            </w:r>
          </w:p>
        </w:tc>
        <w:tc>
          <w:tcPr>
            <w:tcW w:w="6521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B0628" w:rsidRPr="00680099" w:rsidTr="00B823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numPr>
                <w:ilvl w:val="0"/>
                <w:numId w:val="2"/>
              </w:num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Фильтр</w:t>
            </w:r>
          </w:p>
        </w:tc>
        <w:tc>
          <w:tcPr>
            <w:tcW w:w="16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5B0628" w:rsidRPr="00680099" w:rsidTr="00B823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numPr>
                <w:ilvl w:val="0"/>
                <w:numId w:val="2"/>
              </w:num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Руководство по эксплуатации </w:t>
            </w:r>
          </w:p>
        </w:tc>
        <w:tc>
          <w:tcPr>
            <w:tcW w:w="6521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82390" w:rsidRPr="00680099" w:rsidTr="00B823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82390" w:rsidRPr="00680099" w:rsidRDefault="00B82390" w:rsidP="00A265B6">
            <w:pPr>
              <w:widowControl w:val="0"/>
              <w:numPr>
                <w:ilvl w:val="0"/>
                <w:numId w:val="2"/>
              </w:num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390" w:rsidRPr="00680099" w:rsidRDefault="00B82390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Паспорт на вентилятор</w:t>
            </w:r>
          </w:p>
        </w:tc>
        <w:tc>
          <w:tcPr>
            <w:tcW w:w="486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2390" w:rsidRPr="00680099" w:rsidRDefault="00B82390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dxa"/>
            <w:gridSpan w:val="2"/>
            <w:shd w:val="clear" w:color="auto" w:fill="auto"/>
            <w:vAlign w:val="center"/>
          </w:tcPr>
          <w:p w:rsidR="00B82390" w:rsidRPr="00680099" w:rsidRDefault="00B82390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B0628" w:rsidRPr="00680099" w:rsidTr="00B823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numPr>
                <w:ilvl w:val="0"/>
                <w:numId w:val="2"/>
              </w:num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6521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B0628" w:rsidRPr="00680099" w:rsidTr="00B823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numPr>
                <w:ilvl w:val="0"/>
                <w:numId w:val="2"/>
              </w:num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680099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6521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28" w:rsidRPr="00680099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680099">
              <w:rPr>
                <w:rFonts w:ascii="Arial" w:hAnsi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5B0628" w:rsidRPr="00E114E7" w:rsidRDefault="005B0628" w:rsidP="005B0628">
      <w:pPr>
        <w:rPr>
          <w:sz w:val="28"/>
          <w:szCs w:val="28"/>
        </w:rPr>
      </w:pPr>
    </w:p>
    <w:p w:rsidR="005B0628" w:rsidRPr="00E114E7" w:rsidRDefault="005B0628" w:rsidP="00036E89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4. УСТРОЙСТВО И  ПРИНЦИП РАБОТЫ</w:t>
      </w:r>
    </w:p>
    <w:p w:rsidR="005B0628" w:rsidRPr="00E114E7" w:rsidRDefault="005B0628" w:rsidP="00036E89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036E89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Зонт состоит  из четырех основных частей: корпуса, съемных лабиринтных фильтров, осевого вентилятора и ламп освещения. Лабиринтные фильтры легко вынимаются и периодически чистятся. В корпусе зонта имеется герметичная ва</w:t>
      </w:r>
      <w:bookmarkStart w:id="0" w:name="_GoBack"/>
      <w:bookmarkEnd w:id="0"/>
      <w:r w:rsidRPr="00E114E7">
        <w:rPr>
          <w:rFonts w:ascii="Arial" w:hAnsi="Arial"/>
          <w:color w:val="000000"/>
          <w:sz w:val="28"/>
          <w:szCs w:val="28"/>
        </w:rPr>
        <w:t xml:space="preserve">нна, куда стекает масло, жир и вода с лабиринтных фильтров. Ванна имеет сливную трубку с резьбой </w:t>
      </w:r>
      <w:r w:rsidRPr="00E114E7">
        <w:rPr>
          <w:rFonts w:ascii="Arial" w:hAnsi="Arial"/>
          <w:color w:val="000000"/>
          <w:sz w:val="28"/>
          <w:szCs w:val="28"/>
          <w:lang w:val="en-US"/>
        </w:rPr>
        <w:t>G</w:t>
      </w:r>
      <w:r w:rsidRPr="00E114E7">
        <w:rPr>
          <w:rFonts w:ascii="Arial" w:hAnsi="Arial"/>
          <w:color w:val="000000"/>
          <w:sz w:val="28"/>
          <w:szCs w:val="28"/>
        </w:rPr>
        <w:t xml:space="preserve"> ½", к которой необходимо присоединить шаровой кран для слива жидкости.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Разогретый воздух, насыщенный парами масла, жира и воды, всасывается осевым вентилятором в зонт, проходит сквозь фильтр и удаляется из помещения очищенным. При ударе о стенки фильтра, имеющего лабиринтную структуру, п</w:t>
      </w:r>
      <w:r w:rsidRPr="00E114E7">
        <w:rPr>
          <w:rFonts w:ascii="Arial" w:hAnsi="Arial"/>
          <w:color w:val="000000"/>
          <w:sz w:val="28"/>
          <w:szCs w:val="28"/>
        </w:rPr>
        <w:t>а</w:t>
      </w:r>
      <w:r w:rsidRPr="00E114E7">
        <w:rPr>
          <w:rFonts w:ascii="Arial" w:hAnsi="Arial"/>
          <w:color w:val="000000"/>
          <w:sz w:val="28"/>
          <w:szCs w:val="28"/>
        </w:rPr>
        <w:t>ры масла, жира и воды конденсируются из-за температурного перепада на фильтре и стекают в канал.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Лампы освещения поставлены для освещения рабочего места под зонтом (над плитой, фритюрницей и т.д.).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О наличии напряжения на вентиляторе сигнализирует сигнальная лампа.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 xml:space="preserve">Для замены ламп освещения необходимо отвернуть 14 винтов крепления крышки,  снять крышку, снять светофильтр и лампу. Установку ламп и остальных деталей производить в обратной последовательности. 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5. МЕРЫ БЕЗОПАСНОСТИ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1637B3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К обслуживанию зонта допускаются лица, прошедшие технический мин</w:t>
      </w:r>
      <w:r w:rsidRPr="00E114E7">
        <w:rPr>
          <w:rFonts w:ascii="Arial" w:hAnsi="Arial"/>
          <w:color w:val="000000"/>
          <w:sz w:val="28"/>
          <w:szCs w:val="28"/>
        </w:rPr>
        <w:t>и</w:t>
      </w:r>
      <w:r w:rsidRPr="00E114E7">
        <w:rPr>
          <w:rFonts w:ascii="Arial" w:hAnsi="Arial"/>
          <w:color w:val="000000"/>
          <w:sz w:val="28"/>
          <w:szCs w:val="28"/>
        </w:rPr>
        <w:t>мум по эксплуатации электрического оборудования</w:t>
      </w:r>
      <w:r w:rsidR="00A33940">
        <w:rPr>
          <w:rFonts w:ascii="Arial" w:hAnsi="Arial"/>
          <w:color w:val="000000"/>
          <w:sz w:val="28"/>
          <w:szCs w:val="28"/>
        </w:rPr>
        <w:t xml:space="preserve"> и </w:t>
      </w:r>
      <w:r w:rsidR="00A33940">
        <w:rPr>
          <w:rFonts w:ascii="Arial" w:hAnsi="Arial"/>
          <w:sz w:val="28"/>
          <w:szCs w:val="28"/>
        </w:rPr>
        <w:t>ознакомившийся с насто</w:t>
      </w:r>
      <w:r w:rsidR="00A33940">
        <w:rPr>
          <w:rFonts w:ascii="Arial" w:hAnsi="Arial"/>
          <w:sz w:val="28"/>
          <w:szCs w:val="28"/>
        </w:rPr>
        <w:t>я</w:t>
      </w:r>
      <w:r w:rsidR="00A33940">
        <w:rPr>
          <w:rFonts w:ascii="Arial" w:hAnsi="Arial"/>
          <w:sz w:val="28"/>
          <w:szCs w:val="28"/>
        </w:rPr>
        <w:t>щим руководством по эксплуатации</w:t>
      </w:r>
      <w:r w:rsidRPr="00E114E7">
        <w:rPr>
          <w:rFonts w:ascii="Arial" w:hAnsi="Arial"/>
          <w:color w:val="000000"/>
          <w:sz w:val="28"/>
          <w:szCs w:val="28"/>
        </w:rPr>
        <w:t>.</w:t>
      </w:r>
    </w:p>
    <w:p w:rsidR="00A33940" w:rsidRDefault="005B0628" w:rsidP="00A33940">
      <w:pPr>
        <w:pStyle w:val="a9"/>
        <w:spacing w:after="0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Необходимо соблюдать следующие правила безопасности:</w:t>
      </w:r>
    </w:p>
    <w:p w:rsidR="005B0628" w:rsidRPr="00E114E7" w:rsidRDefault="00036E89" w:rsidP="00036E89">
      <w:pPr>
        <w:pStyle w:val="a9"/>
        <w:spacing w:after="0"/>
        <w:ind w:firstLine="426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- </w:t>
      </w:r>
      <w:r w:rsidR="005B0628" w:rsidRPr="00E114E7">
        <w:rPr>
          <w:rFonts w:ascii="Arial" w:hAnsi="Arial"/>
          <w:color w:val="000000"/>
          <w:sz w:val="28"/>
          <w:szCs w:val="28"/>
        </w:rPr>
        <w:t>перед санитарной обработкой отключите зонт от сети</w:t>
      </w:r>
      <w:r>
        <w:rPr>
          <w:rFonts w:ascii="Arial" w:hAnsi="Arial"/>
          <w:color w:val="000000"/>
          <w:sz w:val="28"/>
          <w:szCs w:val="28"/>
        </w:rPr>
        <w:t>, выключив автом</w:t>
      </w:r>
      <w:r>
        <w:rPr>
          <w:rFonts w:ascii="Arial" w:hAnsi="Arial"/>
          <w:color w:val="000000"/>
          <w:sz w:val="28"/>
          <w:szCs w:val="28"/>
        </w:rPr>
        <w:t>а</w:t>
      </w:r>
      <w:r>
        <w:rPr>
          <w:rFonts w:ascii="Arial" w:hAnsi="Arial"/>
          <w:color w:val="000000"/>
          <w:sz w:val="28"/>
          <w:szCs w:val="28"/>
        </w:rPr>
        <w:t>тический выключатель в стационарной проводке</w:t>
      </w:r>
      <w:r w:rsidR="005B0628" w:rsidRPr="00E114E7">
        <w:rPr>
          <w:rFonts w:ascii="Arial" w:hAnsi="Arial"/>
          <w:color w:val="000000"/>
          <w:sz w:val="28"/>
          <w:szCs w:val="28"/>
        </w:rPr>
        <w:t>;</w:t>
      </w:r>
    </w:p>
    <w:p w:rsidR="005B0628" w:rsidRPr="00E114E7" w:rsidRDefault="005B0628" w:rsidP="00036E89">
      <w:pPr>
        <w:numPr>
          <w:ilvl w:val="0"/>
          <w:numId w:val="1"/>
        </w:numPr>
        <w:tabs>
          <w:tab w:val="clear" w:pos="1069"/>
          <w:tab w:val="num" w:pos="0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при обнаружении неисправностей вентилятора или лампы освещения вызовите электр</w:t>
      </w:r>
      <w:r w:rsidR="00036E89">
        <w:rPr>
          <w:rFonts w:ascii="Arial" w:hAnsi="Arial"/>
          <w:color w:val="000000"/>
          <w:sz w:val="28"/>
          <w:szCs w:val="28"/>
        </w:rPr>
        <w:t>омеханика</w:t>
      </w:r>
      <w:r w:rsidRPr="00E114E7">
        <w:rPr>
          <w:rFonts w:ascii="Arial" w:hAnsi="Arial"/>
          <w:color w:val="000000"/>
          <w:sz w:val="28"/>
          <w:szCs w:val="28"/>
        </w:rPr>
        <w:t>;</w:t>
      </w:r>
    </w:p>
    <w:p w:rsidR="005B0628" w:rsidRPr="00E114E7" w:rsidRDefault="005B0628" w:rsidP="001637B3">
      <w:pPr>
        <w:numPr>
          <w:ilvl w:val="12"/>
          <w:numId w:val="0"/>
        </w:num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Категорически запрещается:</w:t>
      </w:r>
    </w:p>
    <w:p w:rsidR="005B0628" w:rsidRPr="00E114E7" w:rsidRDefault="005B0628" w:rsidP="001637B3">
      <w:pPr>
        <w:numPr>
          <w:ilvl w:val="0"/>
          <w:numId w:val="1"/>
        </w:num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работа зонта без заземления;</w:t>
      </w:r>
    </w:p>
    <w:p w:rsidR="005B0628" w:rsidRPr="00E114E7" w:rsidRDefault="005B0628" w:rsidP="001637B3">
      <w:pPr>
        <w:numPr>
          <w:ilvl w:val="0"/>
          <w:numId w:val="1"/>
        </w:num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производить чистку и устранять неисправности при работающем зонте;</w:t>
      </w:r>
    </w:p>
    <w:p w:rsidR="005B0628" w:rsidRPr="00E114E7" w:rsidRDefault="005B0628" w:rsidP="001637B3">
      <w:pPr>
        <w:ind w:firstLine="709"/>
        <w:jc w:val="both"/>
        <w:rPr>
          <w:rFonts w:ascii="Arial" w:hAnsi="Arial"/>
          <w:b/>
          <w:bCs/>
          <w:sz w:val="28"/>
          <w:szCs w:val="28"/>
        </w:rPr>
      </w:pPr>
      <w:r w:rsidRPr="00E114E7">
        <w:rPr>
          <w:rFonts w:ascii="Arial" w:hAnsi="Arial"/>
          <w:b/>
          <w:bCs/>
          <w:sz w:val="28"/>
          <w:szCs w:val="28"/>
        </w:rPr>
        <w:t>Внимание!</w:t>
      </w:r>
    </w:p>
    <w:p w:rsidR="005B0628" w:rsidRPr="00E114E7" w:rsidRDefault="005B0628" w:rsidP="001637B3">
      <w:pPr>
        <w:pStyle w:val="21"/>
        <w:spacing w:line="240" w:lineRule="auto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При эксплуатации зонта ЗВЭ во время работы приборов, сжигающих газ или другие виды топлива, должна быть задействована приточная вентиляция ко</w:t>
      </w:r>
      <w:r w:rsidRPr="00E114E7">
        <w:rPr>
          <w:rFonts w:ascii="Arial" w:hAnsi="Arial"/>
          <w:sz w:val="28"/>
          <w:szCs w:val="28"/>
        </w:rPr>
        <w:t>м</w:t>
      </w:r>
      <w:r w:rsidRPr="00E114E7">
        <w:rPr>
          <w:rFonts w:ascii="Arial" w:hAnsi="Arial"/>
          <w:sz w:val="28"/>
          <w:szCs w:val="28"/>
        </w:rPr>
        <w:t>наты или открыты форточки.</w:t>
      </w:r>
    </w:p>
    <w:p w:rsidR="005B0628" w:rsidRPr="00E114E7" w:rsidRDefault="005B0628" w:rsidP="005B0628">
      <w:pPr>
        <w:ind w:firstLine="709"/>
        <w:rPr>
          <w:rFonts w:ascii="Arial" w:hAnsi="Arial"/>
          <w:b/>
          <w:bCs/>
          <w:sz w:val="28"/>
          <w:szCs w:val="28"/>
        </w:rPr>
      </w:pPr>
      <w:r w:rsidRPr="00E114E7">
        <w:rPr>
          <w:rFonts w:ascii="Arial" w:hAnsi="Arial"/>
          <w:b/>
          <w:bCs/>
          <w:sz w:val="28"/>
          <w:szCs w:val="28"/>
        </w:rPr>
        <w:lastRenderedPageBreak/>
        <w:t>Не допускается возникновение факельного пламени под зонтом.</w:t>
      </w:r>
    </w:p>
    <w:p w:rsidR="005B0628" w:rsidRPr="00E114E7" w:rsidRDefault="005B0628" w:rsidP="005B0628">
      <w:pPr>
        <w:ind w:firstLine="709"/>
        <w:rPr>
          <w:rFonts w:ascii="Arial" w:hAnsi="Arial"/>
          <w:b/>
          <w:bCs/>
          <w:sz w:val="28"/>
          <w:szCs w:val="28"/>
        </w:rPr>
      </w:pPr>
    </w:p>
    <w:p w:rsidR="005B0628" w:rsidRPr="00E114E7" w:rsidRDefault="005B0628" w:rsidP="005B0628">
      <w:pPr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ab/>
        <w:t>5. 1 Допустимые уровни звукового давления, уровни звука, эквивалентные и максимальные уровни звука должны соответствовать ГОСТ 12.1.003, ГОСТ 12.1.036 и СН 2.2.4/2.1.8.562-96 и не должны превышать значений, указанных в таблице 3.</w:t>
      </w:r>
    </w:p>
    <w:p w:rsidR="005B0628" w:rsidRPr="00E114E7" w:rsidRDefault="005B0628" w:rsidP="00680099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57"/>
        <w:gridCol w:w="552"/>
        <w:gridCol w:w="514"/>
        <w:gridCol w:w="514"/>
        <w:gridCol w:w="514"/>
        <w:gridCol w:w="514"/>
        <w:gridCol w:w="626"/>
        <w:gridCol w:w="626"/>
        <w:gridCol w:w="626"/>
        <w:gridCol w:w="626"/>
        <w:gridCol w:w="2115"/>
        <w:gridCol w:w="2104"/>
      </w:tblGrid>
      <w:tr w:rsidR="005B0628" w:rsidRPr="00557428" w:rsidTr="00680099">
        <w:trPr>
          <w:cantSplit/>
          <w:trHeight w:val="677"/>
        </w:trPr>
        <w:tc>
          <w:tcPr>
            <w:tcW w:w="1726" w:type="dxa"/>
            <w:vMerge w:val="restart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Для пом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е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щений</w:t>
            </w:r>
          </w:p>
        </w:tc>
        <w:tc>
          <w:tcPr>
            <w:tcW w:w="5304" w:type="dxa"/>
            <w:gridSpan w:val="9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Уровни звукового давления, дБ, в октавных полосах со среднегеометрическими част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о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тами, Гц</w:t>
            </w:r>
          </w:p>
        </w:tc>
        <w:tc>
          <w:tcPr>
            <w:tcW w:w="2205" w:type="dxa"/>
            <w:vMerge w:val="restart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 xml:space="preserve">Уровни звука </w:t>
            </w:r>
            <w:r w:rsidRPr="00557428">
              <w:rPr>
                <w:rFonts w:ascii="Arial" w:hAnsi="Arial"/>
                <w:bCs/>
                <w:sz w:val="24"/>
                <w:szCs w:val="24"/>
                <w:lang w:val="en-US"/>
              </w:rPr>
              <w:t>La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 xml:space="preserve"> и эквивален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т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ные уровни зв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у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 xml:space="preserve">ка </w:t>
            </w:r>
            <w:r w:rsidRPr="00557428">
              <w:rPr>
                <w:rFonts w:ascii="Arial" w:hAnsi="Arial"/>
                <w:bCs/>
                <w:sz w:val="24"/>
                <w:szCs w:val="24"/>
                <w:lang w:val="en-US"/>
              </w:rPr>
              <w:t>La</w:t>
            </w:r>
            <w:r w:rsidRPr="00557428">
              <w:rPr>
                <w:rFonts w:ascii="Arial" w:hAnsi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, дБА</w:t>
            </w:r>
          </w:p>
        </w:tc>
        <w:tc>
          <w:tcPr>
            <w:tcW w:w="2193" w:type="dxa"/>
            <w:vMerge w:val="restart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 xml:space="preserve">Максимальные уровни звука </w:t>
            </w:r>
            <w:r w:rsidRPr="00557428">
              <w:rPr>
                <w:rFonts w:ascii="Arial" w:hAnsi="Arial"/>
                <w:bCs/>
                <w:sz w:val="24"/>
                <w:szCs w:val="24"/>
                <w:lang w:val="en-US"/>
              </w:rPr>
              <w:t>La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 w:rsidRPr="00557428">
              <w:rPr>
                <w:rFonts w:ascii="Arial" w:hAnsi="Arial"/>
                <w:bCs/>
                <w:sz w:val="24"/>
                <w:szCs w:val="24"/>
                <w:vertAlign w:val="subscript"/>
              </w:rPr>
              <w:t>мах</w:t>
            </w:r>
            <w:r w:rsidRPr="00557428">
              <w:rPr>
                <w:rFonts w:ascii="Arial" w:hAnsi="Arial"/>
                <w:bCs/>
                <w:sz w:val="24"/>
                <w:szCs w:val="24"/>
              </w:rPr>
              <w:t>, дБА</w:t>
            </w:r>
          </w:p>
        </w:tc>
      </w:tr>
      <w:tr w:rsidR="005B0628" w:rsidRPr="00557428" w:rsidTr="00680099">
        <w:trPr>
          <w:cantSplit/>
        </w:trPr>
        <w:tc>
          <w:tcPr>
            <w:tcW w:w="1726" w:type="dxa"/>
            <w:vMerge/>
            <w:shd w:val="clear" w:color="auto" w:fill="auto"/>
          </w:tcPr>
          <w:p w:rsidR="005B0628" w:rsidRPr="00557428" w:rsidRDefault="005B0628" w:rsidP="00A265B6">
            <w:pPr>
              <w:jc w:val="both"/>
              <w:rPr>
                <w:rFonts w:ascii="Arial" w:hAnsi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31,5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63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125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250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500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1000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2000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4000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ind w:left="-108" w:right="-77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sz w:val="24"/>
                <w:szCs w:val="24"/>
              </w:rPr>
              <w:t>8000</w:t>
            </w:r>
          </w:p>
        </w:tc>
        <w:tc>
          <w:tcPr>
            <w:tcW w:w="2205" w:type="dxa"/>
            <w:vMerge/>
            <w:shd w:val="clear" w:color="auto" w:fill="auto"/>
          </w:tcPr>
          <w:p w:rsidR="005B0628" w:rsidRPr="00557428" w:rsidRDefault="005B0628" w:rsidP="00A265B6">
            <w:pPr>
              <w:jc w:val="both"/>
              <w:rPr>
                <w:rFonts w:ascii="Arial" w:hAnsi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93" w:type="dxa"/>
            <w:vMerge/>
            <w:shd w:val="clear" w:color="auto" w:fill="auto"/>
          </w:tcPr>
          <w:p w:rsidR="005B0628" w:rsidRPr="00557428" w:rsidRDefault="005B0628" w:rsidP="00A265B6">
            <w:pPr>
              <w:jc w:val="both"/>
              <w:rPr>
                <w:rFonts w:ascii="Arial" w:hAnsi="Arial"/>
                <w:b/>
                <w:color w:val="000000"/>
                <w:sz w:val="24"/>
                <w:szCs w:val="24"/>
              </w:rPr>
            </w:pPr>
          </w:p>
        </w:tc>
      </w:tr>
      <w:tr w:rsidR="005B0628" w:rsidRPr="00557428" w:rsidTr="00680099">
        <w:tc>
          <w:tcPr>
            <w:tcW w:w="1726" w:type="dxa"/>
            <w:shd w:val="clear" w:color="auto" w:fill="auto"/>
          </w:tcPr>
          <w:p w:rsidR="005B0628" w:rsidRPr="00557428" w:rsidRDefault="005B0628" w:rsidP="00A265B6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557428">
              <w:rPr>
                <w:rFonts w:ascii="Arial" w:hAnsi="Arial"/>
                <w:sz w:val="24"/>
                <w:szCs w:val="24"/>
              </w:rPr>
              <w:t>Залы кафе, ресторанов и столовых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90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</w:rPr>
              <w:t>7</w:t>
            </w:r>
            <w:r w:rsidRPr="00557428">
              <w:rPr>
                <w:rFonts w:ascii="Arial" w:hAnsi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</w:rPr>
              <w:t>6</w:t>
            </w:r>
            <w:r w:rsidRPr="00557428">
              <w:rPr>
                <w:rFonts w:ascii="Arial" w:hAnsi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</w:rPr>
              <w:t>5</w:t>
            </w:r>
            <w:r w:rsidRPr="00557428">
              <w:rPr>
                <w:rFonts w:ascii="Arial" w:hAnsi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54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47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44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55</w:t>
            </w:r>
          </w:p>
        </w:tc>
        <w:tc>
          <w:tcPr>
            <w:tcW w:w="2193" w:type="dxa"/>
            <w:shd w:val="clear" w:color="auto" w:fill="auto"/>
            <w:vAlign w:val="center"/>
          </w:tcPr>
          <w:p w:rsidR="005B0628" w:rsidRPr="00557428" w:rsidRDefault="005B0628" w:rsidP="00A265B6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57428">
              <w:rPr>
                <w:rFonts w:ascii="Arial" w:hAnsi="Arial"/>
                <w:sz w:val="24"/>
                <w:szCs w:val="24"/>
                <w:lang w:val="en-US"/>
              </w:rPr>
              <w:t>70</w:t>
            </w:r>
          </w:p>
        </w:tc>
      </w:tr>
    </w:tbl>
    <w:p w:rsidR="005B0628" w:rsidRPr="00E114E7" w:rsidRDefault="005B0628" w:rsidP="005B0628">
      <w:p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1637B3">
      <w:pPr>
        <w:pStyle w:val="a9"/>
        <w:spacing w:after="0"/>
        <w:ind w:left="0" w:right="-15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ab/>
        <w:t>5.2 Предельно допустимые значения вибрации, на рабочем месте, должны соответствовать ГОСТ 12.1.012 и СН 2.2.4/2.1.8.566-96 и не должны превышать значений, указанных в таблице 4.</w:t>
      </w:r>
    </w:p>
    <w:p w:rsidR="005B0628" w:rsidRPr="00E114E7" w:rsidRDefault="005B0628" w:rsidP="00557428">
      <w:pPr>
        <w:pStyle w:val="a9"/>
        <w:spacing w:after="0"/>
        <w:ind w:right="-15" w:firstLine="1"/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50"/>
        <w:gridCol w:w="1452"/>
        <w:gridCol w:w="1376"/>
        <w:gridCol w:w="1445"/>
        <w:gridCol w:w="1365"/>
      </w:tblGrid>
      <w:tr w:rsidR="005B0628" w:rsidRPr="00E114E7" w:rsidTr="00680099">
        <w:trPr>
          <w:cantSplit/>
          <w:trHeight w:val="407"/>
        </w:trPr>
        <w:tc>
          <w:tcPr>
            <w:tcW w:w="5683" w:type="dxa"/>
            <w:vMerge w:val="restart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>Среднегеометрические частоты полос, Гц</w:t>
            </w:r>
          </w:p>
        </w:tc>
        <w:tc>
          <w:tcPr>
            <w:tcW w:w="5871" w:type="dxa"/>
            <w:gridSpan w:val="4"/>
            <w:shd w:val="clear" w:color="auto" w:fill="auto"/>
            <w:vAlign w:val="center"/>
          </w:tcPr>
          <w:p w:rsidR="00680099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>Предельно допустимые значения</w:t>
            </w:r>
          </w:p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 xml:space="preserve">по осям </w:t>
            </w:r>
            <w:r w:rsidRPr="00A265B6">
              <w:rPr>
                <w:rFonts w:ascii="Arial" w:hAnsi="Arial"/>
                <w:bCs/>
                <w:sz w:val="24"/>
                <w:szCs w:val="24"/>
                <w:lang w:val="en-US"/>
              </w:rPr>
              <w:t>X</w:t>
            </w:r>
            <w:r w:rsidRPr="00A265B6">
              <w:rPr>
                <w:rFonts w:ascii="Arial" w:hAnsi="Arial"/>
                <w:bCs/>
                <w:sz w:val="24"/>
                <w:szCs w:val="24"/>
                <w:vertAlign w:val="subscript"/>
                <w:lang w:val="en-US"/>
              </w:rPr>
              <w:t>o</w:t>
            </w:r>
            <w:r w:rsidRPr="00A265B6">
              <w:rPr>
                <w:rFonts w:ascii="Arial" w:hAnsi="Arial"/>
                <w:bCs/>
                <w:sz w:val="24"/>
                <w:szCs w:val="24"/>
              </w:rPr>
              <w:t xml:space="preserve">, </w:t>
            </w:r>
            <w:proofErr w:type="spellStart"/>
            <w:r w:rsidRPr="00A265B6">
              <w:rPr>
                <w:rFonts w:ascii="Arial" w:hAnsi="Arial"/>
                <w:bCs/>
                <w:sz w:val="24"/>
                <w:szCs w:val="24"/>
              </w:rPr>
              <w:t>У</w:t>
            </w:r>
            <w:r w:rsidRPr="00A265B6">
              <w:rPr>
                <w:rFonts w:ascii="Arial" w:hAnsi="Arial"/>
                <w:bCs/>
                <w:sz w:val="24"/>
                <w:szCs w:val="24"/>
                <w:vertAlign w:val="subscript"/>
              </w:rPr>
              <w:t>о</w:t>
            </w:r>
            <w:proofErr w:type="spellEnd"/>
            <w:r w:rsidRPr="00A265B6">
              <w:rPr>
                <w:rFonts w:ascii="Arial" w:hAnsi="Arial"/>
                <w:bCs/>
                <w:sz w:val="24"/>
                <w:szCs w:val="24"/>
              </w:rPr>
              <w:t xml:space="preserve">, </w:t>
            </w:r>
            <w:r w:rsidRPr="00A265B6">
              <w:rPr>
                <w:rFonts w:ascii="Arial" w:hAnsi="Arial"/>
                <w:bCs/>
                <w:sz w:val="24"/>
                <w:szCs w:val="24"/>
                <w:lang w:val="en-US"/>
              </w:rPr>
              <w:t>Z</w:t>
            </w:r>
            <w:r w:rsidRPr="00A265B6">
              <w:rPr>
                <w:rFonts w:ascii="Arial" w:hAnsi="Arial"/>
                <w:bCs/>
                <w:sz w:val="24"/>
                <w:szCs w:val="24"/>
                <w:vertAlign w:val="subscript"/>
              </w:rPr>
              <w:t>о</w:t>
            </w:r>
          </w:p>
        </w:tc>
      </w:tr>
      <w:tr w:rsidR="005B0628" w:rsidRPr="00E114E7" w:rsidTr="00680099">
        <w:trPr>
          <w:cantSplit/>
        </w:trPr>
        <w:tc>
          <w:tcPr>
            <w:tcW w:w="5683" w:type="dxa"/>
            <w:vMerge/>
            <w:shd w:val="clear" w:color="auto" w:fill="auto"/>
          </w:tcPr>
          <w:p w:rsidR="005B0628" w:rsidRPr="00A265B6" w:rsidRDefault="005B0628" w:rsidP="00680099">
            <w:pPr>
              <w:pStyle w:val="a9"/>
              <w:spacing w:after="0"/>
              <w:ind w:left="0"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proofErr w:type="spellStart"/>
            <w:r w:rsidRPr="00A265B6">
              <w:rPr>
                <w:rFonts w:ascii="Arial" w:hAnsi="Arial"/>
                <w:bCs/>
                <w:sz w:val="24"/>
                <w:szCs w:val="24"/>
              </w:rPr>
              <w:t>виброускорения</w:t>
            </w:r>
            <w:proofErr w:type="spellEnd"/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proofErr w:type="spellStart"/>
            <w:r w:rsidRPr="00A265B6">
              <w:rPr>
                <w:rFonts w:ascii="Arial" w:hAnsi="Arial"/>
                <w:bCs/>
                <w:sz w:val="24"/>
                <w:szCs w:val="24"/>
              </w:rPr>
              <w:t>виброскорости</w:t>
            </w:r>
            <w:proofErr w:type="spellEnd"/>
          </w:p>
        </w:tc>
      </w:tr>
      <w:tr w:rsidR="005B0628" w:rsidRPr="00E114E7" w:rsidTr="00680099">
        <w:trPr>
          <w:cantSplit/>
        </w:trPr>
        <w:tc>
          <w:tcPr>
            <w:tcW w:w="5683" w:type="dxa"/>
            <w:vMerge/>
            <w:shd w:val="clear" w:color="auto" w:fill="auto"/>
          </w:tcPr>
          <w:p w:rsidR="005B0628" w:rsidRPr="00A265B6" w:rsidRDefault="005B0628" w:rsidP="00680099">
            <w:pPr>
              <w:pStyle w:val="a9"/>
              <w:spacing w:after="0"/>
              <w:ind w:left="0"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  <w:vertAlign w:val="superscript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>м/с</w:t>
            </w:r>
            <w:r w:rsidRPr="00A265B6">
              <w:rPr>
                <w:rFonts w:ascii="Arial" w:hAnsi="Arial"/>
                <w:bCs/>
                <w:sz w:val="24"/>
                <w:szCs w:val="24"/>
                <w:vertAlign w:val="superscript"/>
              </w:rPr>
              <w:t>2</w:t>
            </w:r>
            <w:r w:rsidRPr="00A265B6">
              <w:rPr>
                <w:rFonts w:ascii="Arial" w:hAnsi="Arial"/>
                <w:bCs/>
                <w:sz w:val="24"/>
                <w:szCs w:val="24"/>
              </w:rPr>
              <w:t>*10</w:t>
            </w:r>
            <w:r w:rsidRPr="00A265B6">
              <w:rPr>
                <w:rFonts w:ascii="Arial" w:hAnsi="Arial"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>дБ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>м/с·10</w:t>
            </w:r>
            <w:r w:rsidRPr="00A265B6">
              <w:rPr>
                <w:rFonts w:ascii="Arial" w:hAnsi="Arial"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A265B6">
              <w:rPr>
                <w:rFonts w:ascii="Arial" w:hAnsi="Arial"/>
                <w:bCs/>
                <w:sz w:val="24"/>
                <w:szCs w:val="24"/>
              </w:rPr>
              <w:t>дБ</w:t>
            </w:r>
          </w:p>
        </w:tc>
      </w:tr>
      <w:tr w:rsidR="005B0628" w:rsidRPr="00E114E7" w:rsidTr="00680099">
        <w:trPr>
          <w:trHeight w:val="83"/>
        </w:trPr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2,0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  <w:lang w:val="en-US"/>
              </w:rPr>
              <w:t>10</w:t>
            </w:r>
            <w:r w:rsidRPr="00A265B6">
              <w:rPr>
                <w:rFonts w:ascii="Arial" w:hAnsi="Arial"/>
                <w:sz w:val="24"/>
                <w:szCs w:val="24"/>
              </w:rPr>
              <w:t>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0,79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84</w:t>
            </w:r>
          </w:p>
        </w:tc>
      </w:tr>
      <w:tr w:rsidR="005B0628" w:rsidRPr="00E114E7" w:rsidTr="00680099"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4,0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11,0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81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0,45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79</w:t>
            </w:r>
          </w:p>
        </w:tc>
      </w:tr>
      <w:tr w:rsidR="005B0628" w:rsidRPr="00E114E7" w:rsidTr="00680099"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14,0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83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75</w:t>
            </w:r>
          </w:p>
        </w:tc>
      </w:tr>
      <w:tr w:rsidR="005B0628" w:rsidRPr="00E114E7" w:rsidTr="00680099"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16,0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28,0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75</w:t>
            </w:r>
          </w:p>
        </w:tc>
      </w:tr>
      <w:tr w:rsidR="005B0628" w:rsidRPr="00E114E7" w:rsidTr="00680099"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31,5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56,0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95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75</w:t>
            </w:r>
          </w:p>
        </w:tc>
      </w:tr>
      <w:tr w:rsidR="005B0628" w:rsidRPr="00E114E7" w:rsidTr="00680099"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63,0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110,0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101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75</w:t>
            </w:r>
          </w:p>
        </w:tc>
      </w:tr>
      <w:tr w:rsidR="005B0628" w:rsidRPr="00E114E7" w:rsidTr="00680099">
        <w:tc>
          <w:tcPr>
            <w:tcW w:w="568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Корректированные и эквивалентные корре</w:t>
            </w:r>
            <w:r w:rsidRPr="00A265B6">
              <w:rPr>
                <w:rFonts w:ascii="Arial" w:hAnsi="Arial"/>
                <w:sz w:val="24"/>
                <w:szCs w:val="24"/>
              </w:rPr>
              <w:t>к</w:t>
            </w:r>
            <w:r w:rsidRPr="00A265B6">
              <w:rPr>
                <w:rFonts w:ascii="Arial" w:hAnsi="Arial"/>
                <w:sz w:val="24"/>
                <w:szCs w:val="24"/>
              </w:rPr>
              <w:t>тированные значения и их уровни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10,0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80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75</w:t>
            </w:r>
          </w:p>
        </w:tc>
      </w:tr>
      <w:tr w:rsidR="005B0628" w:rsidRPr="00E114E7" w:rsidTr="00680099">
        <w:tc>
          <w:tcPr>
            <w:tcW w:w="11554" w:type="dxa"/>
            <w:gridSpan w:val="5"/>
            <w:shd w:val="clear" w:color="auto" w:fill="auto"/>
            <w:vAlign w:val="center"/>
          </w:tcPr>
          <w:p w:rsidR="005B0628" w:rsidRPr="00A265B6" w:rsidRDefault="005B0628" w:rsidP="00680099">
            <w:pPr>
              <w:pStyle w:val="a9"/>
              <w:spacing w:after="0"/>
              <w:ind w:left="0"/>
              <w:jc w:val="center"/>
              <w:rPr>
                <w:rFonts w:ascii="Arial" w:hAnsi="Arial"/>
                <w:sz w:val="24"/>
                <w:szCs w:val="24"/>
              </w:rPr>
            </w:pPr>
            <w:r w:rsidRPr="00A265B6">
              <w:rPr>
                <w:rFonts w:ascii="Arial" w:hAnsi="Arial"/>
                <w:sz w:val="24"/>
                <w:szCs w:val="24"/>
              </w:rPr>
              <w:t>Примечания – Для непостоянной вибрации к допустимым значениям уровней, приведенным в табл. 4, вводится поправка – 10 дБ, а абсолютные значения умножаются на 0,32</w:t>
            </w:r>
          </w:p>
        </w:tc>
      </w:tr>
    </w:tbl>
    <w:p w:rsidR="00557428" w:rsidRDefault="00557428" w:rsidP="005B0628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6. ПОРЯДОК УСТАНОВКИ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1637B3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Распаковка, установка и испытание зонта должны производиться специал</w:t>
      </w:r>
      <w:r w:rsidRPr="00E114E7">
        <w:rPr>
          <w:rFonts w:ascii="Arial" w:hAnsi="Arial"/>
          <w:color w:val="000000"/>
          <w:sz w:val="28"/>
          <w:szCs w:val="28"/>
        </w:rPr>
        <w:t>и</w:t>
      </w:r>
      <w:r w:rsidRPr="00E114E7">
        <w:rPr>
          <w:rFonts w:ascii="Arial" w:hAnsi="Arial"/>
          <w:color w:val="000000"/>
          <w:sz w:val="28"/>
          <w:szCs w:val="28"/>
        </w:rPr>
        <w:t xml:space="preserve">стами по монтажу и ремонту </w:t>
      </w:r>
      <w:r w:rsidR="001E2FBA" w:rsidRPr="00E114E7">
        <w:rPr>
          <w:rFonts w:ascii="Arial" w:hAnsi="Arial"/>
          <w:color w:val="000000"/>
          <w:sz w:val="28"/>
          <w:szCs w:val="28"/>
        </w:rPr>
        <w:t xml:space="preserve">оборудования </w:t>
      </w:r>
      <w:r w:rsidR="001E2FBA">
        <w:rPr>
          <w:rFonts w:ascii="Arial" w:hAnsi="Arial"/>
          <w:color w:val="000000"/>
          <w:sz w:val="28"/>
          <w:szCs w:val="28"/>
        </w:rPr>
        <w:t>для предприятий общественного п</w:t>
      </w:r>
      <w:r w:rsidR="001E2FBA">
        <w:rPr>
          <w:rFonts w:ascii="Arial" w:hAnsi="Arial"/>
          <w:color w:val="000000"/>
          <w:sz w:val="28"/>
          <w:szCs w:val="28"/>
        </w:rPr>
        <w:t>и</w:t>
      </w:r>
      <w:r w:rsidR="001E2FBA">
        <w:rPr>
          <w:rFonts w:ascii="Arial" w:hAnsi="Arial"/>
          <w:color w:val="000000"/>
          <w:sz w:val="28"/>
          <w:szCs w:val="28"/>
        </w:rPr>
        <w:t xml:space="preserve">тания и </w:t>
      </w:r>
      <w:r w:rsidRPr="00E114E7">
        <w:rPr>
          <w:rFonts w:ascii="Arial" w:hAnsi="Arial"/>
          <w:color w:val="000000"/>
          <w:sz w:val="28"/>
          <w:szCs w:val="28"/>
        </w:rPr>
        <w:t>торговли.</w:t>
      </w:r>
    </w:p>
    <w:p w:rsidR="005B0628" w:rsidRPr="00E114E7" w:rsidRDefault="005B0628" w:rsidP="001637B3">
      <w:pPr>
        <w:ind w:firstLine="720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После проверки состояния упаковки, распаковать зонт, произвести внешний осмотр и проверить комплектность в соответствии с таблицей 2.</w:t>
      </w:r>
    </w:p>
    <w:p w:rsidR="005B0628" w:rsidRPr="00E114E7" w:rsidRDefault="005B0628" w:rsidP="001637B3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Установку зонта проводите в следующем порядке:</w:t>
      </w:r>
    </w:p>
    <w:p w:rsidR="005B0628" w:rsidRPr="00E114E7" w:rsidRDefault="005B0628" w:rsidP="001637B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установить зонт на соответствующее место согласно рис. 1 и рис. 2;</w:t>
      </w:r>
    </w:p>
    <w:p w:rsidR="005B0628" w:rsidRPr="00557428" w:rsidRDefault="005B0628" w:rsidP="001637B3">
      <w:pPr>
        <w:numPr>
          <w:ilvl w:val="0"/>
          <w:numId w:val="3"/>
        </w:numPr>
        <w:tabs>
          <w:tab w:val="clear" w:pos="1069"/>
          <w:tab w:val="left" w:pos="851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auto"/>
        <w:rPr>
          <w:sz w:val="28"/>
          <w:szCs w:val="28"/>
        </w:rPr>
      </w:pPr>
      <w:r w:rsidRPr="00557428">
        <w:rPr>
          <w:rFonts w:ascii="Arial" w:hAnsi="Arial"/>
          <w:color w:val="000000"/>
          <w:sz w:val="28"/>
          <w:szCs w:val="28"/>
        </w:rPr>
        <w:t>перед установкой зонта на предусмотренное место необходимо снять з</w:t>
      </w:r>
      <w:r w:rsidRPr="00557428">
        <w:rPr>
          <w:rFonts w:ascii="Arial" w:hAnsi="Arial"/>
          <w:color w:val="000000"/>
          <w:sz w:val="28"/>
          <w:szCs w:val="28"/>
        </w:rPr>
        <w:t>а</w:t>
      </w:r>
      <w:r w:rsidRPr="00557428">
        <w:rPr>
          <w:rFonts w:ascii="Arial" w:hAnsi="Arial"/>
          <w:color w:val="000000"/>
          <w:sz w:val="28"/>
          <w:szCs w:val="28"/>
        </w:rPr>
        <w:t xml:space="preserve">щитную пленку со всех поверхностей; </w:t>
      </w:r>
    </w:p>
    <w:p w:rsidR="005B0628" w:rsidRPr="00E114E7" w:rsidRDefault="005B0628" w:rsidP="001637B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подключение зонта к электросети должно быть выполнено согласно де</w:t>
      </w:r>
      <w:r w:rsidRPr="00E114E7">
        <w:rPr>
          <w:rFonts w:ascii="Arial" w:hAnsi="Arial"/>
          <w:color w:val="000000"/>
          <w:sz w:val="28"/>
          <w:szCs w:val="28"/>
        </w:rPr>
        <w:t>й</w:t>
      </w:r>
      <w:r w:rsidRPr="00E114E7">
        <w:rPr>
          <w:rFonts w:ascii="Arial" w:hAnsi="Arial"/>
          <w:color w:val="000000"/>
          <w:sz w:val="28"/>
          <w:szCs w:val="28"/>
        </w:rPr>
        <w:t>ствующей нормативно-технической документации. Электроподключение прои</w:t>
      </w:r>
      <w:r w:rsidRPr="00E114E7">
        <w:rPr>
          <w:rFonts w:ascii="Arial" w:hAnsi="Arial"/>
          <w:color w:val="000000"/>
          <w:sz w:val="28"/>
          <w:szCs w:val="28"/>
        </w:rPr>
        <w:t>з</w:t>
      </w:r>
      <w:r w:rsidRPr="00E114E7">
        <w:rPr>
          <w:rFonts w:ascii="Arial" w:hAnsi="Arial"/>
          <w:color w:val="000000"/>
          <w:sz w:val="28"/>
          <w:szCs w:val="28"/>
        </w:rPr>
        <w:t>водится только уполномоченной специализированной службой с учетом марк</w:t>
      </w:r>
      <w:r w:rsidRPr="00E114E7">
        <w:rPr>
          <w:rFonts w:ascii="Arial" w:hAnsi="Arial"/>
          <w:color w:val="000000"/>
          <w:sz w:val="28"/>
          <w:szCs w:val="28"/>
        </w:rPr>
        <w:t>и</w:t>
      </w:r>
      <w:r w:rsidRPr="00E114E7">
        <w:rPr>
          <w:rFonts w:ascii="Arial" w:hAnsi="Arial"/>
          <w:color w:val="000000"/>
          <w:sz w:val="28"/>
          <w:szCs w:val="28"/>
        </w:rPr>
        <w:t>ровок на табличке с надписями</w:t>
      </w:r>
      <w:r w:rsidR="00360F46" w:rsidRPr="00360F46">
        <w:rPr>
          <w:rFonts w:ascii="Arial" w:hAnsi="Arial"/>
          <w:color w:val="000000"/>
          <w:sz w:val="28"/>
          <w:szCs w:val="28"/>
        </w:rPr>
        <w:t xml:space="preserve"> </w:t>
      </w:r>
      <w:r w:rsidR="00360F46">
        <w:rPr>
          <w:rFonts w:ascii="Arial" w:hAnsi="Arial"/>
          <w:color w:val="000000"/>
          <w:sz w:val="28"/>
          <w:szCs w:val="28"/>
        </w:rPr>
        <w:t xml:space="preserve">и </w:t>
      </w:r>
      <w:r w:rsidR="00360F46">
        <w:rPr>
          <w:rFonts w:ascii="Arial" w:hAnsi="Arial"/>
          <w:sz w:val="28"/>
          <w:szCs w:val="28"/>
        </w:rPr>
        <w:t>в соответствии со схемой электрической при</w:t>
      </w:r>
      <w:r w:rsidR="00360F46">
        <w:rPr>
          <w:rFonts w:ascii="Arial" w:hAnsi="Arial"/>
          <w:sz w:val="28"/>
          <w:szCs w:val="28"/>
        </w:rPr>
        <w:t>н</w:t>
      </w:r>
      <w:r w:rsidR="00360F46">
        <w:rPr>
          <w:rFonts w:ascii="Arial" w:hAnsi="Arial"/>
          <w:sz w:val="28"/>
          <w:szCs w:val="28"/>
        </w:rPr>
        <w:t>ципиальной</w:t>
      </w:r>
      <w:r w:rsidRPr="00E114E7">
        <w:rPr>
          <w:rFonts w:ascii="Arial" w:hAnsi="Arial"/>
          <w:color w:val="000000"/>
          <w:sz w:val="28"/>
          <w:szCs w:val="28"/>
        </w:rPr>
        <w:t>;</w:t>
      </w:r>
    </w:p>
    <w:p w:rsidR="005B0628" w:rsidRPr="00E114E7" w:rsidRDefault="005B0628" w:rsidP="001637B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lastRenderedPageBreak/>
        <w:t>монтаж и подключение должны быть произведены так, чтобы установле</w:t>
      </w:r>
      <w:r w:rsidRPr="00E114E7">
        <w:rPr>
          <w:rFonts w:ascii="Arial" w:hAnsi="Arial"/>
          <w:color w:val="000000"/>
          <w:sz w:val="28"/>
          <w:szCs w:val="28"/>
        </w:rPr>
        <w:t>н</w:t>
      </w:r>
      <w:r w:rsidRPr="00E114E7">
        <w:rPr>
          <w:rFonts w:ascii="Arial" w:hAnsi="Arial"/>
          <w:color w:val="000000"/>
          <w:sz w:val="28"/>
          <w:szCs w:val="28"/>
        </w:rPr>
        <w:t>ный и подключенный зонт предупреждал доступ к токопроводящим частям без применения инструментов;</w:t>
      </w:r>
    </w:p>
    <w:p w:rsidR="005B0628" w:rsidRPr="00FB7B33" w:rsidRDefault="005B0628" w:rsidP="005B0628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/>
          <w:sz w:val="28"/>
          <w:szCs w:val="28"/>
        </w:rPr>
      </w:pPr>
      <w:r w:rsidRPr="00FB7B33">
        <w:rPr>
          <w:rFonts w:ascii="Arial" w:hAnsi="Arial"/>
          <w:sz w:val="28"/>
          <w:szCs w:val="28"/>
        </w:rPr>
        <w:t>провести ревизию соединительных устройств электрических цепей зонта (винтовых и безвинтовых зажимов), при выявлении ослабления необходимо по</w:t>
      </w:r>
      <w:r w:rsidRPr="00FB7B33">
        <w:rPr>
          <w:rFonts w:ascii="Arial" w:hAnsi="Arial"/>
          <w:sz w:val="28"/>
          <w:szCs w:val="28"/>
        </w:rPr>
        <w:t>д</w:t>
      </w:r>
      <w:r w:rsidRPr="00FB7B33">
        <w:rPr>
          <w:rFonts w:ascii="Arial" w:hAnsi="Arial"/>
          <w:sz w:val="28"/>
          <w:szCs w:val="28"/>
        </w:rPr>
        <w:t>тянуть или подогнуть до нормального контактного давления</w:t>
      </w:r>
      <w:r w:rsidR="00FB7B33" w:rsidRPr="00FB7B33">
        <w:rPr>
          <w:rFonts w:ascii="Arial" w:hAnsi="Arial"/>
          <w:sz w:val="28"/>
          <w:szCs w:val="28"/>
        </w:rPr>
        <w:t>.</w:t>
      </w:r>
    </w:p>
    <w:p w:rsidR="005145CC" w:rsidRDefault="0022558F" w:rsidP="005B0628">
      <w:pPr>
        <w:ind w:firstLine="709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Подводящий кабель к зонту подвести</w:t>
      </w:r>
      <w:r w:rsidR="005145CC">
        <w:rPr>
          <w:rFonts w:ascii="Arial" w:hAnsi="Arial"/>
          <w:sz w:val="28"/>
          <w:szCs w:val="28"/>
        </w:rPr>
        <w:t xml:space="preserve"> </w:t>
      </w:r>
      <w:r w:rsidR="005B0628" w:rsidRPr="00E114E7">
        <w:rPr>
          <w:rFonts w:ascii="Arial" w:hAnsi="Arial"/>
          <w:sz w:val="28"/>
          <w:szCs w:val="28"/>
        </w:rPr>
        <w:t>от распределительного щита через автоматический выключатель</w:t>
      </w:r>
      <w:r w:rsidR="005145CC">
        <w:rPr>
          <w:rFonts w:ascii="Arial" w:hAnsi="Arial"/>
          <w:sz w:val="28"/>
          <w:szCs w:val="28"/>
        </w:rPr>
        <w:t xml:space="preserve"> с комбинированной защитой, реагирующий на н</w:t>
      </w:r>
      <w:r w:rsidR="005145CC">
        <w:rPr>
          <w:rFonts w:ascii="Arial" w:hAnsi="Arial"/>
          <w:sz w:val="28"/>
          <w:szCs w:val="28"/>
        </w:rPr>
        <w:t>о</w:t>
      </w:r>
      <w:r w:rsidR="005145CC">
        <w:rPr>
          <w:rFonts w:ascii="Arial" w:hAnsi="Arial"/>
          <w:sz w:val="28"/>
          <w:szCs w:val="28"/>
        </w:rPr>
        <w:t>минальный рабочий ток 6А и ток утечки 10мА</w:t>
      </w:r>
      <w:r w:rsidR="005B0628" w:rsidRPr="00E114E7">
        <w:rPr>
          <w:rFonts w:ascii="Arial" w:hAnsi="Arial"/>
          <w:sz w:val="28"/>
          <w:szCs w:val="28"/>
        </w:rPr>
        <w:t>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Автоматический выключатель</w:t>
      </w:r>
      <w:r w:rsidR="00E842A5" w:rsidRPr="00E842A5">
        <w:rPr>
          <w:rFonts w:ascii="Arial" w:hAnsi="Arial"/>
          <w:sz w:val="28"/>
          <w:szCs w:val="28"/>
        </w:rPr>
        <w:t xml:space="preserve"> </w:t>
      </w:r>
      <w:r w:rsidR="00E842A5">
        <w:rPr>
          <w:rFonts w:ascii="Arial" w:hAnsi="Arial"/>
          <w:sz w:val="28"/>
          <w:szCs w:val="28"/>
        </w:rPr>
        <w:t>в</w:t>
      </w:r>
      <w:r w:rsidRPr="00E114E7">
        <w:rPr>
          <w:rFonts w:ascii="Arial" w:hAnsi="Arial"/>
          <w:sz w:val="28"/>
          <w:szCs w:val="28"/>
        </w:rPr>
        <w:t xml:space="preserve"> </w:t>
      </w:r>
      <w:r w:rsidR="001C14DB">
        <w:rPr>
          <w:rFonts w:ascii="Arial" w:hAnsi="Arial"/>
          <w:sz w:val="28"/>
          <w:szCs w:val="28"/>
        </w:rPr>
        <w:t>стационарной электропроводк</w:t>
      </w:r>
      <w:r w:rsidR="00E842A5">
        <w:rPr>
          <w:rFonts w:ascii="Arial" w:hAnsi="Arial"/>
          <w:sz w:val="28"/>
          <w:szCs w:val="28"/>
        </w:rPr>
        <w:t>е</w:t>
      </w:r>
      <w:r w:rsidR="001C14DB">
        <w:rPr>
          <w:rFonts w:ascii="Arial" w:hAnsi="Arial"/>
          <w:sz w:val="28"/>
          <w:szCs w:val="28"/>
        </w:rPr>
        <w:t xml:space="preserve"> </w:t>
      </w:r>
      <w:r w:rsidRPr="00E114E7">
        <w:rPr>
          <w:rFonts w:ascii="Arial" w:hAnsi="Arial"/>
          <w:sz w:val="28"/>
          <w:szCs w:val="28"/>
        </w:rPr>
        <w:t>должен обеспечивать гарантированное отключение всех полюсов от сети питания зонта и должен быть подключен непосредственно к зажимам питания и иметь зазор между контактами не менее 3 мм во всех полюсах.</w:t>
      </w:r>
    </w:p>
    <w:p w:rsidR="005B0628" w:rsidRPr="00E114E7" w:rsidRDefault="005B0628" w:rsidP="005B0628">
      <w:pPr>
        <w:pStyle w:val="31"/>
        <w:spacing w:after="0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Номинальное поперечное сечение шнура питания не должно быть меньше значений, указанных в таблице 5.</w:t>
      </w:r>
    </w:p>
    <w:p w:rsidR="005B0628" w:rsidRPr="00E114E7" w:rsidRDefault="005B0628" w:rsidP="00557428">
      <w:pPr>
        <w:pStyle w:val="31"/>
        <w:spacing w:after="0"/>
        <w:jc w:val="right"/>
        <w:rPr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Таблица 5</w:t>
      </w:r>
    </w:p>
    <w:tbl>
      <w:tblPr>
        <w:tblW w:w="11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8"/>
        <w:gridCol w:w="7056"/>
      </w:tblGrid>
      <w:tr w:rsidR="005B0628" w:rsidRPr="00557428" w:rsidTr="001C14DB">
        <w:trPr>
          <w:cantSplit/>
          <w:trHeight w:val="146"/>
        </w:trPr>
        <w:tc>
          <w:tcPr>
            <w:tcW w:w="4498" w:type="dxa"/>
            <w:shd w:val="clear" w:color="auto" w:fill="auto"/>
            <w:vAlign w:val="center"/>
          </w:tcPr>
          <w:p w:rsidR="005B0628" w:rsidRPr="00557428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7056" w:type="dxa"/>
            <w:shd w:val="clear" w:color="auto" w:fill="auto"/>
            <w:vAlign w:val="center"/>
          </w:tcPr>
          <w:p w:rsidR="00557428" w:rsidRPr="00557428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color w:val="000000"/>
                <w:sz w:val="24"/>
                <w:szCs w:val="24"/>
              </w:rPr>
              <w:t xml:space="preserve">Обозначение шнура </w:t>
            </w:r>
          </w:p>
          <w:p w:rsidR="005B0628" w:rsidRPr="00557428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color w:val="000000"/>
                <w:sz w:val="24"/>
                <w:szCs w:val="24"/>
              </w:rPr>
              <w:t>(марка, число и номинальное сечение жил)</w:t>
            </w:r>
          </w:p>
        </w:tc>
      </w:tr>
      <w:tr w:rsidR="005B0628" w:rsidRPr="00557428" w:rsidTr="001C14DB">
        <w:trPr>
          <w:cantSplit/>
          <w:trHeight w:val="268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0628" w:rsidRPr="00557428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Для зонтов  ЗВЭ 800 и ЗВЭ 900</w:t>
            </w:r>
          </w:p>
        </w:tc>
        <w:tc>
          <w:tcPr>
            <w:tcW w:w="7056" w:type="dxa"/>
            <w:tcBorders>
              <w:left w:val="single" w:sz="4" w:space="0" w:color="auto"/>
            </w:tcBorders>
            <w:vAlign w:val="center"/>
          </w:tcPr>
          <w:p w:rsidR="005B0628" w:rsidRPr="00557428" w:rsidRDefault="00360F46" w:rsidP="00A33940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Cs/>
                <w:color w:val="000000"/>
                <w:sz w:val="24"/>
                <w:szCs w:val="24"/>
              </w:rPr>
              <w:t>КГН</w:t>
            </w:r>
            <w:r w:rsidR="00A33940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 </w:t>
            </w:r>
            <w:r w:rsidR="005B0628"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3х1,5</w:t>
            </w:r>
          </w:p>
        </w:tc>
      </w:tr>
      <w:tr w:rsidR="005B0628" w:rsidRPr="00557428" w:rsidTr="001C14DB">
        <w:trPr>
          <w:cantSplit/>
          <w:trHeight w:val="285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0628" w:rsidRPr="00557428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Для зонта ЗВЭ 900-4-О</w:t>
            </w:r>
          </w:p>
        </w:tc>
        <w:tc>
          <w:tcPr>
            <w:tcW w:w="7056" w:type="dxa"/>
            <w:tcBorders>
              <w:left w:val="single" w:sz="4" w:space="0" w:color="auto"/>
            </w:tcBorders>
            <w:vAlign w:val="center"/>
          </w:tcPr>
          <w:p w:rsidR="005B0628" w:rsidRPr="00557428" w:rsidRDefault="00360F46" w:rsidP="0020043E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Cs/>
                <w:color w:val="000000"/>
                <w:sz w:val="24"/>
                <w:szCs w:val="24"/>
              </w:rPr>
              <w:t>КГН</w:t>
            </w:r>
            <w:r w:rsidR="005B0628"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 </w:t>
            </w:r>
            <w:r w:rsidR="00916E91">
              <w:rPr>
                <w:rFonts w:ascii="Arial" w:hAnsi="Arial"/>
                <w:bCs/>
                <w:color w:val="000000"/>
                <w:sz w:val="24"/>
                <w:szCs w:val="24"/>
                <w:lang w:val="en-US"/>
              </w:rPr>
              <w:t>3</w:t>
            </w:r>
            <w:r w:rsidR="005B0628"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х</w:t>
            </w:r>
            <w:r w:rsidR="0020043E">
              <w:rPr>
                <w:rFonts w:ascii="Arial" w:hAnsi="Arial"/>
                <w:bCs/>
                <w:color w:val="000000"/>
                <w:sz w:val="24"/>
                <w:szCs w:val="24"/>
              </w:rPr>
              <w:t>1</w:t>
            </w:r>
            <w:r w:rsidR="005B0628"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,5</w:t>
            </w:r>
          </w:p>
        </w:tc>
      </w:tr>
      <w:tr w:rsidR="005B0628" w:rsidRPr="00557428" w:rsidTr="001C14DB">
        <w:trPr>
          <w:cantSplit/>
          <w:trHeight w:val="280"/>
        </w:trPr>
        <w:tc>
          <w:tcPr>
            <w:tcW w:w="1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0628" w:rsidRPr="00557428" w:rsidRDefault="00557428" w:rsidP="00557428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Примечание:</w:t>
            </w:r>
            <w:r w:rsidR="005B0628"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 допускается указанное значение </w:t>
            </w:r>
            <w:r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шнура </w:t>
            </w:r>
            <w:r w:rsidR="005B0628" w:rsidRPr="00557428">
              <w:rPr>
                <w:rFonts w:ascii="Arial" w:hAnsi="Arial"/>
                <w:bCs/>
                <w:color w:val="000000"/>
                <w:sz w:val="24"/>
                <w:szCs w:val="24"/>
              </w:rPr>
              <w:t>применять в сторону увеличения.</w:t>
            </w:r>
          </w:p>
        </w:tc>
      </w:tr>
    </w:tbl>
    <w:p w:rsidR="001C14DB" w:rsidRDefault="001C14DB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Питающие шнуры должны быть выполнены в виде гибкого кабеля с масл</w:t>
      </w:r>
      <w:r>
        <w:rPr>
          <w:rFonts w:ascii="Arial" w:hAnsi="Arial"/>
          <w:color w:val="000000"/>
          <w:sz w:val="28"/>
          <w:szCs w:val="28"/>
        </w:rPr>
        <w:t>о</w:t>
      </w:r>
      <w:r>
        <w:rPr>
          <w:rFonts w:ascii="Arial" w:hAnsi="Arial"/>
          <w:color w:val="000000"/>
          <w:sz w:val="28"/>
          <w:szCs w:val="28"/>
        </w:rPr>
        <w:t xml:space="preserve">стойкой оболочкой не легче, чем обычный </w:t>
      </w:r>
      <w:proofErr w:type="spellStart"/>
      <w:r>
        <w:rPr>
          <w:rFonts w:ascii="Arial" w:hAnsi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/>
          <w:color w:val="000000"/>
          <w:sz w:val="28"/>
          <w:szCs w:val="28"/>
        </w:rPr>
        <w:t>, или шнура с другой э</w:t>
      </w:r>
      <w:r>
        <w:rPr>
          <w:rFonts w:ascii="Arial" w:hAnsi="Arial"/>
          <w:color w:val="000000"/>
          <w:sz w:val="28"/>
          <w:szCs w:val="28"/>
        </w:rPr>
        <w:t>к</w:t>
      </w:r>
      <w:r>
        <w:rPr>
          <w:rFonts w:ascii="Arial" w:hAnsi="Arial"/>
          <w:color w:val="000000"/>
          <w:sz w:val="28"/>
          <w:szCs w:val="28"/>
        </w:rPr>
        <w:t>вивалентной синтетической эластичной оболочкой типа ПРМ по ГОСТ 7399.</w:t>
      </w:r>
    </w:p>
    <w:p w:rsidR="005B0628" w:rsidRPr="00E114E7" w:rsidRDefault="005B0628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Сдача в эксплуатацию смонтированного зонта оформляется по устано</w:t>
      </w:r>
      <w:r w:rsidRPr="00E114E7">
        <w:rPr>
          <w:rFonts w:ascii="Arial" w:hAnsi="Arial"/>
          <w:sz w:val="28"/>
          <w:szCs w:val="28"/>
        </w:rPr>
        <w:t>в</w:t>
      </w:r>
      <w:r w:rsidRPr="00E114E7">
        <w:rPr>
          <w:rFonts w:ascii="Arial" w:hAnsi="Arial"/>
          <w:sz w:val="28"/>
          <w:szCs w:val="28"/>
        </w:rPr>
        <w:t>ленной форме.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Патрубок зонта должен быть присоединен к воздуховоду (дымоходу).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Загрязненный воздух должен выпускаться через дымоход, который испол</w:t>
      </w:r>
      <w:r w:rsidRPr="00E114E7">
        <w:rPr>
          <w:rFonts w:ascii="Arial" w:hAnsi="Arial"/>
          <w:color w:val="000000"/>
          <w:sz w:val="28"/>
          <w:szCs w:val="28"/>
        </w:rPr>
        <w:t>ь</w:t>
      </w:r>
      <w:r w:rsidRPr="00E114E7">
        <w:rPr>
          <w:rFonts w:ascii="Arial" w:hAnsi="Arial"/>
          <w:color w:val="000000"/>
          <w:sz w:val="28"/>
          <w:szCs w:val="28"/>
        </w:rPr>
        <w:t>зуют для отвода продуктов сгорания газа и других видов топлива.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Минимальное расстояние между верхней поверхностью плиты и  нижним краем зонта должно быть не менее 650 мм.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ВНИМАНИЕ! Диаметр отводящей трубы и дымохода должны быть не менее 270 мм.</w:t>
      </w:r>
    </w:p>
    <w:p w:rsidR="005B0628" w:rsidRPr="00E114E7" w:rsidRDefault="005B0628" w:rsidP="005B0628">
      <w:pPr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</w:p>
    <w:p w:rsidR="005B0628" w:rsidRPr="00E114E7" w:rsidRDefault="005B0628" w:rsidP="005B0628">
      <w:pPr>
        <w:ind w:left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7. ПОДГОТОВКА К РАБОТЕ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Работу проводить в следующем порядке:</w:t>
      </w:r>
      <w:r w:rsidRPr="00E114E7">
        <w:rPr>
          <w:rFonts w:ascii="Arial" w:hAnsi="Arial"/>
          <w:color w:val="000000"/>
          <w:sz w:val="28"/>
          <w:szCs w:val="28"/>
        </w:rPr>
        <w:tab/>
      </w:r>
    </w:p>
    <w:p w:rsidR="005B0628" w:rsidRPr="00E114E7" w:rsidRDefault="005B0628" w:rsidP="005B0628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проверить целостность и надежность заземления;</w:t>
      </w:r>
    </w:p>
    <w:p w:rsidR="005B0628" w:rsidRPr="00E114E7" w:rsidRDefault="005B0628" w:rsidP="005B0628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проверить работу вытяжного вентилятора при включении выключателя;</w:t>
      </w:r>
    </w:p>
    <w:p w:rsidR="005B0628" w:rsidRPr="00E114E7" w:rsidRDefault="005B0628" w:rsidP="005B0628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проверить работу лампы освещения при включении выключателя;</w:t>
      </w:r>
    </w:p>
    <w:p w:rsidR="005B0628" w:rsidRPr="00E114E7" w:rsidRDefault="005B0628" w:rsidP="005B0628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проверить тягу вытяжного вентилятора листом бумаги;</w:t>
      </w:r>
    </w:p>
    <w:p w:rsidR="005B0628" w:rsidRPr="00E114E7" w:rsidRDefault="005B0628" w:rsidP="005B0628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по окончании работы выключить вентилятор и освещение.</w:t>
      </w:r>
    </w:p>
    <w:p w:rsidR="005B0628" w:rsidRDefault="005B0628" w:rsidP="00FF2F24">
      <w:pPr>
        <w:pStyle w:val="21"/>
        <w:spacing w:after="0" w:line="240" w:lineRule="auto"/>
        <w:ind w:firstLine="426"/>
        <w:rPr>
          <w:rFonts w:ascii="Arial" w:hAnsi="Arial"/>
          <w:b/>
          <w:bCs/>
          <w:sz w:val="28"/>
          <w:szCs w:val="28"/>
        </w:rPr>
      </w:pPr>
      <w:r w:rsidRPr="00FF2F24">
        <w:rPr>
          <w:rFonts w:ascii="Arial" w:hAnsi="Arial"/>
          <w:b/>
          <w:bCs/>
          <w:sz w:val="28"/>
          <w:szCs w:val="28"/>
        </w:rPr>
        <w:t>После установки зонта наполнить ванну зонта раствором моющего средства,</w:t>
      </w:r>
      <w:r w:rsidR="00FF2F24" w:rsidRPr="00FF2F24">
        <w:rPr>
          <w:rFonts w:ascii="Arial" w:hAnsi="Arial"/>
          <w:b/>
          <w:bCs/>
          <w:sz w:val="28"/>
          <w:szCs w:val="28"/>
        </w:rPr>
        <w:t xml:space="preserve"> </w:t>
      </w:r>
      <w:r w:rsidRPr="00FF2F24">
        <w:rPr>
          <w:rFonts w:ascii="Arial" w:hAnsi="Arial"/>
          <w:b/>
          <w:bCs/>
          <w:sz w:val="28"/>
          <w:szCs w:val="28"/>
        </w:rPr>
        <w:t>разрешенным к применению ФС Роспотребнадзора. Толщина слоя раствора должна быть не менее 3÷5 мм.</w:t>
      </w:r>
    </w:p>
    <w:p w:rsidR="00A627FF" w:rsidRDefault="00A627FF" w:rsidP="00FF2F24">
      <w:pPr>
        <w:pStyle w:val="21"/>
        <w:spacing w:after="0" w:line="240" w:lineRule="auto"/>
        <w:ind w:firstLine="426"/>
        <w:rPr>
          <w:rFonts w:ascii="Arial" w:hAnsi="Arial"/>
          <w:b/>
          <w:bCs/>
          <w:sz w:val="28"/>
          <w:szCs w:val="28"/>
        </w:rPr>
      </w:pPr>
    </w:p>
    <w:p w:rsidR="005145CC" w:rsidRDefault="005145CC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145CC" w:rsidRDefault="005145CC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145CC" w:rsidRDefault="005145CC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Default="005B0628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lastRenderedPageBreak/>
        <w:t>8. ТЕХНИЧЕСКОЕ ОБСЛУЖИВАНИЕ</w:t>
      </w:r>
    </w:p>
    <w:p w:rsidR="006B02C3" w:rsidRPr="00E114E7" w:rsidRDefault="006B02C3" w:rsidP="005B0628">
      <w:pPr>
        <w:numPr>
          <w:ilvl w:val="12"/>
          <w:numId w:val="0"/>
        </w:num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A627FF" w:rsidRPr="00552765" w:rsidRDefault="00A627FF" w:rsidP="00A627FF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электробезопасности не ниже третьей.   </w:t>
      </w:r>
    </w:p>
    <w:p w:rsidR="00A627FF" w:rsidRPr="00552765" w:rsidRDefault="00A627FF" w:rsidP="00A627FF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 xml:space="preserve">В процессе эксплуатации </w:t>
      </w:r>
      <w:r w:rsidRPr="00E114E7">
        <w:rPr>
          <w:rFonts w:ascii="Arial" w:hAnsi="Arial"/>
          <w:color w:val="000000"/>
          <w:sz w:val="28"/>
          <w:szCs w:val="28"/>
        </w:rPr>
        <w:t>зонта</w:t>
      </w:r>
      <w:r w:rsidRPr="00552765">
        <w:rPr>
          <w:rFonts w:ascii="Arial" w:hAnsi="Arial"/>
          <w:color w:val="000000"/>
          <w:sz w:val="28"/>
          <w:szCs w:val="28"/>
        </w:rPr>
        <w:t xml:space="preserve"> необходимо выполнить следующие виды работ в системе технического обслуживания и ремонта:</w:t>
      </w:r>
    </w:p>
    <w:p w:rsidR="00A627FF" w:rsidRPr="00552765" w:rsidRDefault="00A627FF" w:rsidP="00A627FF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>ТО - регламентированное техническое обслуживание - комплекс профила</w:t>
      </w:r>
      <w:r w:rsidRPr="00552765">
        <w:rPr>
          <w:rFonts w:ascii="Arial" w:hAnsi="Arial"/>
          <w:color w:val="000000"/>
          <w:sz w:val="28"/>
          <w:szCs w:val="28"/>
        </w:rPr>
        <w:t>к</w:t>
      </w:r>
      <w:r w:rsidRPr="00552765">
        <w:rPr>
          <w:rFonts w:ascii="Arial" w:hAnsi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Pr="00552765">
        <w:rPr>
          <w:rFonts w:ascii="Arial" w:hAnsi="Arial"/>
          <w:color w:val="000000"/>
          <w:sz w:val="28"/>
          <w:szCs w:val="28"/>
        </w:rPr>
        <w:t>о</w:t>
      </w:r>
      <w:r w:rsidRPr="00552765">
        <w:rPr>
          <w:rFonts w:ascii="Arial" w:hAnsi="Arial"/>
          <w:color w:val="000000"/>
          <w:sz w:val="28"/>
          <w:szCs w:val="28"/>
        </w:rPr>
        <w:t xml:space="preserve">сти или исправности </w:t>
      </w:r>
      <w:r w:rsidRPr="00E114E7">
        <w:rPr>
          <w:rFonts w:ascii="Arial" w:hAnsi="Arial"/>
          <w:color w:val="000000"/>
          <w:sz w:val="28"/>
          <w:szCs w:val="28"/>
        </w:rPr>
        <w:t>зонта</w:t>
      </w:r>
      <w:r w:rsidRPr="00552765">
        <w:rPr>
          <w:rFonts w:ascii="Arial" w:hAnsi="Arial"/>
          <w:color w:val="000000"/>
          <w:sz w:val="28"/>
          <w:szCs w:val="28"/>
        </w:rPr>
        <w:t>;</w:t>
      </w:r>
    </w:p>
    <w:p w:rsidR="00A627FF" w:rsidRPr="00552765" w:rsidRDefault="00A627FF" w:rsidP="00A627FF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 w:rsidRPr="00E114E7">
        <w:rPr>
          <w:rFonts w:ascii="Arial" w:hAnsi="Arial"/>
          <w:color w:val="000000"/>
          <w:sz w:val="28"/>
          <w:szCs w:val="28"/>
        </w:rPr>
        <w:t>зонта</w:t>
      </w:r>
      <w:r w:rsidRPr="00981635">
        <w:rPr>
          <w:rFonts w:ascii="Arial" w:hAnsi="Arial"/>
          <w:color w:val="000000"/>
          <w:sz w:val="28"/>
          <w:szCs w:val="28"/>
        </w:rPr>
        <w:t xml:space="preserve"> </w:t>
      </w:r>
      <w:r w:rsidRPr="00552765">
        <w:rPr>
          <w:rFonts w:ascii="Arial" w:hAnsi="Arial"/>
          <w:color w:val="000000"/>
          <w:sz w:val="28"/>
          <w:szCs w:val="28"/>
        </w:rPr>
        <w:t>и состоящий в замене и (или) восстановлении ее отдельных частей и их регулировании.</w:t>
      </w:r>
    </w:p>
    <w:p w:rsidR="00A627FF" w:rsidRPr="00552765" w:rsidRDefault="00A627FF" w:rsidP="006B02C3">
      <w:pPr>
        <w:ind w:firstLine="709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/>
          <w:color w:val="000000"/>
          <w:sz w:val="28"/>
          <w:szCs w:val="28"/>
        </w:rPr>
        <w:tab/>
        <w:t xml:space="preserve"> </w:t>
      </w:r>
    </w:p>
    <w:p w:rsidR="00A627FF" w:rsidRPr="00552765" w:rsidRDefault="00A627FF" w:rsidP="006B02C3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A627FF" w:rsidRPr="00E114E7" w:rsidRDefault="00A627FF" w:rsidP="006B02C3">
      <w:pPr>
        <w:pStyle w:val="23"/>
        <w:spacing w:after="0" w:line="24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552765">
        <w:rPr>
          <w:rFonts w:ascii="Arial" w:hAnsi="Arial"/>
          <w:color w:val="000000"/>
          <w:sz w:val="28"/>
          <w:szCs w:val="28"/>
        </w:rPr>
        <w:t>- текущий ремонт (ТР) – при необходимости.</w:t>
      </w:r>
    </w:p>
    <w:p w:rsidR="005B0628" w:rsidRPr="00E114E7" w:rsidRDefault="005B0628" w:rsidP="006B02C3">
      <w:pPr>
        <w:numPr>
          <w:ilvl w:val="12"/>
          <w:numId w:val="0"/>
        </w:num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При техническом обслуживании зонта проделайте следующие работы:</w:t>
      </w:r>
    </w:p>
    <w:p w:rsidR="005B0628" w:rsidRPr="00E114E7" w:rsidRDefault="005B0628" w:rsidP="005B0628">
      <w:pPr>
        <w:numPr>
          <w:ilvl w:val="0"/>
          <w:numId w:val="5"/>
        </w:numPr>
        <w:tabs>
          <w:tab w:val="clear" w:pos="1069"/>
          <w:tab w:val="num" w:pos="1134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выявите неисправность зонта путем опроса обслуживающего персонала;</w:t>
      </w:r>
    </w:p>
    <w:p w:rsidR="005B0628" w:rsidRPr="00E114E7" w:rsidRDefault="005B0628" w:rsidP="005B0628">
      <w:pPr>
        <w:numPr>
          <w:ilvl w:val="0"/>
          <w:numId w:val="5"/>
        </w:numPr>
        <w:tabs>
          <w:tab w:val="clear" w:pos="1069"/>
          <w:tab w:val="num" w:pos="1134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подтяните при необходимости крепление блоков зажимов;</w:t>
      </w:r>
    </w:p>
    <w:p w:rsidR="005B0628" w:rsidRPr="00E114E7" w:rsidRDefault="005B0628" w:rsidP="005B0628">
      <w:pPr>
        <w:numPr>
          <w:ilvl w:val="0"/>
          <w:numId w:val="5"/>
        </w:numPr>
        <w:tabs>
          <w:tab w:val="clear" w:pos="1069"/>
          <w:tab w:val="num" w:pos="1134"/>
        </w:tabs>
        <w:ind w:left="0"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подтяните и зачистите при необходимости  контактные соединения ток</w:t>
      </w:r>
      <w:r w:rsidRPr="00E114E7">
        <w:rPr>
          <w:rFonts w:ascii="Arial" w:hAnsi="Arial"/>
          <w:color w:val="000000"/>
          <w:sz w:val="28"/>
          <w:szCs w:val="28"/>
        </w:rPr>
        <w:t>о</w:t>
      </w:r>
      <w:r w:rsidRPr="00E114E7">
        <w:rPr>
          <w:rFonts w:ascii="Arial" w:hAnsi="Arial"/>
          <w:color w:val="000000"/>
          <w:sz w:val="28"/>
          <w:szCs w:val="28"/>
        </w:rPr>
        <w:t>ведущих частей зонта.</w:t>
      </w:r>
    </w:p>
    <w:p w:rsidR="005B0628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Перед проверкой контактных соединений и сигнальной арматуры необх</w:t>
      </w:r>
      <w:r w:rsidRPr="00E114E7">
        <w:rPr>
          <w:rFonts w:ascii="Arial" w:hAnsi="Arial"/>
          <w:color w:val="000000"/>
          <w:sz w:val="28"/>
          <w:szCs w:val="28"/>
        </w:rPr>
        <w:t>о</w:t>
      </w:r>
      <w:r w:rsidRPr="00E114E7">
        <w:rPr>
          <w:rFonts w:ascii="Arial" w:hAnsi="Arial"/>
          <w:color w:val="000000"/>
          <w:sz w:val="28"/>
          <w:szCs w:val="28"/>
        </w:rPr>
        <w:t>димо отключить  зонт от электросети</w:t>
      </w:r>
      <w:r w:rsidR="001F6337">
        <w:rPr>
          <w:rFonts w:ascii="Arial" w:hAnsi="Arial"/>
          <w:color w:val="000000"/>
          <w:sz w:val="28"/>
          <w:szCs w:val="28"/>
        </w:rPr>
        <w:t>, выключив автоматический выключатель стационарной проводки</w:t>
      </w:r>
      <w:r w:rsidRPr="00E114E7">
        <w:rPr>
          <w:rFonts w:ascii="Arial" w:hAnsi="Arial"/>
          <w:color w:val="000000"/>
          <w:sz w:val="28"/>
          <w:szCs w:val="28"/>
        </w:rPr>
        <w:t>.</w:t>
      </w:r>
    </w:p>
    <w:p w:rsidR="00E842A5" w:rsidRDefault="00E842A5" w:rsidP="00E842A5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ТР проводятся все работы, предусмотренные при ТО и ремонт или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мена отдельных частей.</w:t>
      </w:r>
    </w:p>
    <w:p w:rsidR="00E842A5" w:rsidRPr="00E114E7" w:rsidRDefault="00E842A5" w:rsidP="00E842A5">
      <w:pPr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sz w:val="28"/>
          <w:szCs w:val="28"/>
        </w:rPr>
        <w:t>После окончания ТО и ТР необходимо внести запись в таблицу 7.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Еженедельно проверять наполнение ванны и при необходимости сливать накопившуюся жидкость через сливное отверстие. Промыть лабиринты фильтра и ванну моющими и дезинфицирующими средствами. В ванну залить новую по</w:t>
      </w:r>
      <w:r w:rsidRPr="00E114E7">
        <w:rPr>
          <w:rFonts w:ascii="Arial" w:hAnsi="Arial"/>
          <w:color w:val="000000"/>
          <w:sz w:val="28"/>
          <w:szCs w:val="28"/>
        </w:rPr>
        <w:t>р</w:t>
      </w:r>
      <w:r w:rsidRPr="00E114E7">
        <w:rPr>
          <w:rFonts w:ascii="Arial" w:hAnsi="Arial"/>
          <w:color w:val="000000"/>
          <w:sz w:val="28"/>
          <w:szCs w:val="28"/>
        </w:rPr>
        <w:t>цию моющего средства.</w:t>
      </w:r>
    </w:p>
    <w:p w:rsidR="005B0628" w:rsidRPr="00E114E7" w:rsidRDefault="005B0628" w:rsidP="00A627FF">
      <w:pPr>
        <w:pStyle w:val="21"/>
        <w:ind w:left="0" w:firstLine="709"/>
        <w:rPr>
          <w:color w:val="000000"/>
          <w:sz w:val="28"/>
          <w:szCs w:val="28"/>
        </w:rPr>
      </w:pPr>
      <w:r w:rsidRPr="00E114E7">
        <w:rPr>
          <w:sz w:val="28"/>
          <w:szCs w:val="28"/>
        </w:rPr>
        <w:t xml:space="preserve">Внимание! Если чистку не производить, то появляется риск возникновения пожара. </w:t>
      </w:r>
    </w:p>
    <w:p w:rsidR="005B0628" w:rsidRPr="00E114E7" w:rsidRDefault="005B0628" w:rsidP="005B0628">
      <w:pPr>
        <w:ind w:left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9. ВОЗМОЖНЫЕ НЕИСПРАВНОСТИ И МЕТОДЫ ИХ УСТРАНЕНИЯ</w:t>
      </w:r>
    </w:p>
    <w:p w:rsidR="005B0628" w:rsidRPr="00E114E7" w:rsidRDefault="005B0628" w:rsidP="00557428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Таблица 6</w:t>
      </w:r>
    </w:p>
    <w:tbl>
      <w:tblPr>
        <w:tblW w:w="10963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"/>
        <w:gridCol w:w="3462"/>
        <w:gridCol w:w="3898"/>
        <w:gridCol w:w="3367"/>
      </w:tblGrid>
      <w:tr w:rsidR="005B0628" w:rsidRPr="001637B3" w:rsidTr="00FB7B33">
        <w:trPr>
          <w:cantSplit/>
          <w:trHeight w:val="320"/>
        </w:trPr>
        <w:tc>
          <w:tcPr>
            <w:tcW w:w="369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color w:val="000000"/>
                <w:sz w:val="24"/>
                <w:szCs w:val="24"/>
              </w:rPr>
              <w:t>Вероятная причина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color w:val="000000"/>
                <w:sz w:val="24"/>
                <w:szCs w:val="24"/>
              </w:rPr>
              <w:t xml:space="preserve">Методы устранения </w:t>
            </w:r>
          </w:p>
        </w:tc>
      </w:tr>
      <w:tr w:rsidR="005B0628" w:rsidRPr="001637B3" w:rsidTr="00FB7B33">
        <w:trPr>
          <w:cantSplit/>
          <w:trHeight w:val="339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Не вращается вентилятор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Отсутствует напряжение в сети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Подать напряжение</w:t>
            </w:r>
          </w:p>
        </w:tc>
      </w:tr>
      <w:tr w:rsidR="005B0628" w:rsidRPr="001637B3" w:rsidTr="00FB7B33">
        <w:trPr>
          <w:cantSplit/>
          <w:trHeight w:val="212"/>
        </w:trPr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Неисправен выключатель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Заменить выключатель</w:t>
            </w:r>
          </w:p>
        </w:tc>
      </w:tr>
      <w:tr w:rsidR="005B0628" w:rsidRPr="001637B3" w:rsidTr="00FB7B33">
        <w:trPr>
          <w:cantSplit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Не горят сигнальные лампы и лампы освещения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Нарушен контакт в цепи питания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Восстановить контакт</w:t>
            </w:r>
          </w:p>
        </w:tc>
      </w:tr>
      <w:tr w:rsidR="005B0628" w:rsidRPr="001637B3" w:rsidTr="00FB7B33">
        <w:trPr>
          <w:cantSplit/>
          <w:trHeight w:val="139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Не вращается вентилятор, сигнальные лампы горят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D77E32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Неисправен вентилятор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Заменить вентилятор</w:t>
            </w:r>
          </w:p>
        </w:tc>
      </w:tr>
      <w:tr w:rsidR="005B0628" w:rsidRPr="001637B3" w:rsidTr="00FB7B33">
        <w:trPr>
          <w:cantSplit/>
        </w:trPr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Неисправен выключатель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Заменить выключатель</w:t>
            </w:r>
          </w:p>
        </w:tc>
      </w:tr>
      <w:tr w:rsidR="005B0628" w:rsidRPr="001637B3" w:rsidTr="00FB7B33">
        <w:trPr>
          <w:cantSplit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Не горят лампы освещения 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Неисправны лампы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Заменить лампы</w:t>
            </w:r>
          </w:p>
        </w:tc>
      </w:tr>
      <w:tr w:rsidR="005B0628" w:rsidRPr="001637B3" w:rsidTr="00FB7B33">
        <w:trPr>
          <w:cantSplit/>
        </w:trPr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 xml:space="preserve">Неисправен выключатель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Заменить выключатель</w:t>
            </w:r>
          </w:p>
        </w:tc>
      </w:tr>
      <w:tr w:rsidR="005B0628" w:rsidRPr="001637B3" w:rsidTr="00FB7B33">
        <w:trPr>
          <w:cantSplit/>
        </w:trPr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Завихрение воздуха в зонте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Диаметр отводящей трубы им</w:t>
            </w: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е</w:t>
            </w: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ет диаметр меньше 270 мм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628" w:rsidRPr="001637B3" w:rsidRDefault="005B0628" w:rsidP="00A265B6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Увеличить диаметр отв</w:t>
            </w: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о</w:t>
            </w:r>
            <w:r w:rsidRPr="001637B3">
              <w:rPr>
                <w:rFonts w:ascii="Arial" w:hAnsi="Arial"/>
                <w:bCs/>
                <w:color w:val="000000"/>
                <w:sz w:val="24"/>
                <w:szCs w:val="24"/>
              </w:rPr>
              <w:t>дящей трубы</w:t>
            </w:r>
          </w:p>
        </w:tc>
      </w:tr>
    </w:tbl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Все неисправности, вызывающие отказы, должны устранятся только сп</w:t>
      </w:r>
      <w:r w:rsidRPr="00E114E7">
        <w:rPr>
          <w:rFonts w:ascii="Arial" w:hAnsi="Arial"/>
          <w:color w:val="000000"/>
          <w:sz w:val="28"/>
          <w:szCs w:val="28"/>
        </w:rPr>
        <w:t>е</w:t>
      </w:r>
      <w:r w:rsidRPr="00E114E7">
        <w:rPr>
          <w:rFonts w:ascii="Arial" w:hAnsi="Arial"/>
          <w:color w:val="000000"/>
          <w:sz w:val="28"/>
          <w:szCs w:val="28"/>
        </w:rPr>
        <w:t>циалистами.</w:t>
      </w:r>
    </w:p>
    <w:p w:rsidR="006B02C3" w:rsidRDefault="006B02C3" w:rsidP="005B0628">
      <w:pPr>
        <w:spacing w:before="120"/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spacing w:before="120"/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10. СВИДЕТЕЛЬСТВО О ПРИЕМКЕ</w:t>
      </w:r>
    </w:p>
    <w:p w:rsidR="005B0628" w:rsidRPr="00E114E7" w:rsidRDefault="005B0628" w:rsidP="005B0628">
      <w:pPr>
        <w:spacing w:before="120" w:line="360" w:lineRule="auto"/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 xml:space="preserve">Зонт вентиляционный ЗВЭ-800-2-П, ЗВЭ-900-1,5-П, ЗВЭ-900-2-П, </w:t>
      </w:r>
      <w:r w:rsidRPr="00E114E7">
        <w:rPr>
          <w:rFonts w:ascii="Arial" w:hAnsi="Arial"/>
          <w:bCs/>
          <w:color w:val="000000"/>
          <w:sz w:val="28"/>
          <w:szCs w:val="28"/>
        </w:rPr>
        <w:t xml:space="preserve">ЗВЭ-900-4-О, </w:t>
      </w:r>
      <w:r w:rsidRPr="00E114E7">
        <w:rPr>
          <w:rFonts w:ascii="Arial" w:hAnsi="Arial"/>
          <w:color w:val="000000"/>
          <w:sz w:val="28"/>
          <w:szCs w:val="28"/>
        </w:rPr>
        <w:t>(нужное подчеркнуть) заводской номер ________</w:t>
      </w:r>
      <w:r w:rsidRPr="00E114E7">
        <w:rPr>
          <w:rFonts w:ascii="Arial" w:hAnsi="Arial"/>
          <w:color w:val="000000"/>
          <w:sz w:val="28"/>
          <w:szCs w:val="28"/>
          <w:u w:val="single"/>
        </w:rPr>
        <w:t>,</w:t>
      </w:r>
      <w:r w:rsidRPr="00E114E7">
        <w:rPr>
          <w:rFonts w:ascii="Arial" w:hAnsi="Arial"/>
          <w:color w:val="000000"/>
          <w:sz w:val="28"/>
          <w:szCs w:val="28"/>
        </w:rPr>
        <w:t xml:space="preserve"> изготовленный на ООО «ЭЛИНОКС», соответствует ТУ 3468-012-01439034-2002 и признан годным для эксплуатации.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Дата выпуска _______________________________________________________</w:t>
      </w:r>
      <w:r w:rsidR="00557428">
        <w:rPr>
          <w:rFonts w:ascii="Arial" w:hAnsi="Arial"/>
          <w:color w:val="000000"/>
          <w:sz w:val="28"/>
          <w:szCs w:val="28"/>
        </w:rPr>
        <w:t>__</w:t>
      </w:r>
    </w:p>
    <w:p w:rsidR="005B0628" w:rsidRDefault="005B0628" w:rsidP="005B0628">
      <w:pPr>
        <w:pBdr>
          <w:bottom w:val="single" w:sz="12" w:space="1" w:color="auto"/>
        </w:pBdr>
        <w:jc w:val="both"/>
        <w:rPr>
          <w:rFonts w:ascii="Arial" w:hAnsi="Arial"/>
          <w:color w:val="000000"/>
          <w:sz w:val="28"/>
          <w:szCs w:val="28"/>
        </w:rPr>
      </w:pPr>
    </w:p>
    <w:p w:rsidR="00557428" w:rsidRPr="00E114E7" w:rsidRDefault="00557428" w:rsidP="005B0628">
      <w:pPr>
        <w:pBdr>
          <w:bottom w:val="single" w:sz="12" w:space="1" w:color="auto"/>
        </w:pBd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557428" w:rsidRDefault="005B0628" w:rsidP="005B0628">
      <w:pPr>
        <w:jc w:val="center"/>
        <w:rPr>
          <w:rFonts w:ascii="Arial" w:hAnsi="Arial"/>
          <w:color w:val="000000"/>
          <w:sz w:val="24"/>
          <w:szCs w:val="24"/>
        </w:rPr>
      </w:pPr>
      <w:r w:rsidRPr="00557428">
        <w:rPr>
          <w:rFonts w:ascii="Arial" w:hAnsi="Arial"/>
          <w:color w:val="000000"/>
          <w:sz w:val="24"/>
          <w:szCs w:val="24"/>
        </w:rPr>
        <w:t xml:space="preserve">личные подписи (оттиски личных клейм) должностных лиц предприятия, </w:t>
      </w:r>
      <w:r w:rsidR="00557428">
        <w:rPr>
          <w:rFonts w:ascii="Arial" w:hAnsi="Arial"/>
          <w:color w:val="000000"/>
          <w:sz w:val="24"/>
          <w:szCs w:val="24"/>
        </w:rPr>
        <w:br/>
      </w:r>
      <w:r w:rsidRPr="00557428">
        <w:rPr>
          <w:rFonts w:ascii="Arial" w:hAnsi="Arial"/>
          <w:color w:val="000000"/>
          <w:sz w:val="24"/>
          <w:szCs w:val="24"/>
        </w:rPr>
        <w:t>ответственных за приемку изделия.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spacing w:before="120" w:line="360" w:lineRule="auto"/>
        <w:ind w:firstLine="709"/>
        <w:jc w:val="both"/>
        <w:rPr>
          <w:rFonts w:ascii="Arial" w:hAnsi="Arial"/>
          <w:b/>
          <w:shadow/>
          <w:color w:val="000000"/>
          <w:sz w:val="28"/>
          <w:szCs w:val="28"/>
        </w:rPr>
      </w:pPr>
      <w:r w:rsidRPr="00E114E7">
        <w:rPr>
          <w:rFonts w:ascii="Arial" w:hAnsi="Arial"/>
          <w:b/>
          <w:shadow/>
          <w:color w:val="000000"/>
          <w:sz w:val="28"/>
          <w:szCs w:val="28"/>
        </w:rPr>
        <w:t>11. СВИДЕТЕЛЬСТВО О КОНСЕРВАЦИИ</w:t>
      </w:r>
    </w:p>
    <w:p w:rsidR="005B0628" w:rsidRPr="00E114E7" w:rsidRDefault="005B0628" w:rsidP="00557428">
      <w:pPr>
        <w:pStyle w:val="a5"/>
        <w:spacing w:line="360" w:lineRule="auto"/>
        <w:ind w:firstLine="708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 xml:space="preserve">Зонт вентиляционный ЗВЭ-800-2-П, ЗВЭ-900-1,5-П, ЗВЭ-900-2-П, </w:t>
      </w:r>
      <w:r w:rsidRPr="00E114E7">
        <w:rPr>
          <w:rFonts w:ascii="Arial" w:hAnsi="Arial"/>
          <w:bCs/>
          <w:color w:val="000000"/>
          <w:sz w:val="28"/>
          <w:szCs w:val="28"/>
        </w:rPr>
        <w:t xml:space="preserve">ЗВЭ-900-4-О, </w:t>
      </w:r>
      <w:r w:rsidRPr="00E114E7">
        <w:rPr>
          <w:rFonts w:ascii="Arial" w:hAnsi="Arial"/>
          <w:color w:val="000000"/>
          <w:sz w:val="28"/>
          <w:szCs w:val="28"/>
        </w:rPr>
        <w:t>(нужное подчеркнуть)  подвергнут  на ООО «ЭЛИНОКС» консервации с</w:t>
      </w:r>
      <w:r w:rsidRPr="00E114E7">
        <w:rPr>
          <w:rFonts w:ascii="Arial" w:hAnsi="Arial"/>
          <w:color w:val="000000"/>
          <w:sz w:val="28"/>
          <w:szCs w:val="28"/>
        </w:rPr>
        <w:t>о</w:t>
      </w:r>
      <w:r w:rsidRPr="00E114E7">
        <w:rPr>
          <w:rFonts w:ascii="Arial" w:hAnsi="Arial"/>
          <w:color w:val="000000"/>
          <w:sz w:val="28"/>
          <w:szCs w:val="28"/>
        </w:rPr>
        <w:t>гласно требованиям ГОСТ 9.014.</w:t>
      </w:r>
    </w:p>
    <w:p w:rsidR="005B0628" w:rsidRPr="00E114E7" w:rsidRDefault="005B0628" w:rsidP="00557428">
      <w:pPr>
        <w:spacing w:line="360" w:lineRule="auto"/>
        <w:jc w:val="both"/>
        <w:rPr>
          <w:rFonts w:ascii="Arial" w:hAnsi="Arial"/>
          <w:color w:val="000000"/>
          <w:sz w:val="28"/>
          <w:szCs w:val="28"/>
          <w:u w:val="single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 xml:space="preserve">Дата консервации   </w:t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>
        <w:rPr>
          <w:rFonts w:ascii="Arial" w:hAnsi="Arial"/>
          <w:color w:val="000000"/>
          <w:sz w:val="28"/>
          <w:szCs w:val="28"/>
          <w:u w:val="single"/>
        </w:rPr>
        <w:tab/>
      </w:r>
      <w:r w:rsidRPr="00E114E7">
        <w:rPr>
          <w:rFonts w:ascii="Arial" w:hAnsi="Arial"/>
          <w:color w:val="000000"/>
          <w:sz w:val="28"/>
          <w:szCs w:val="28"/>
          <w:u w:val="single"/>
        </w:rPr>
        <w:t xml:space="preserve"> </w:t>
      </w:r>
    </w:p>
    <w:p w:rsidR="005B0628" w:rsidRPr="00E114E7" w:rsidRDefault="005B0628" w:rsidP="00557428">
      <w:pPr>
        <w:spacing w:line="360" w:lineRule="auto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Консервацию произвел</w:t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</w:p>
    <w:p w:rsidR="005B0628" w:rsidRPr="00557428" w:rsidRDefault="005B0628" w:rsidP="00557428">
      <w:pPr>
        <w:jc w:val="both"/>
        <w:rPr>
          <w:rFonts w:ascii="Arial" w:hAnsi="Arial"/>
          <w:color w:val="000000"/>
          <w:sz w:val="24"/>
          <w:szCs w:val="24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A33940">
        <w:rPr>
          <w:rFonts w:ascii="Arial" w:hAnsi="Arial"/>
          <w:color w:val="000000"/>
          <w:sz w:val="28"/>
          <w:szCs w:val="28"/>
        </w:rPr>
        <w:t xml:space="preserve">       </w:t>
      </w:r>
      <w:r w:rsidRPr="00557428">
        <w:rPr>
          <w:rFonts w:ascii="Arial" w:hAnsi="Arial"/>
          <w:color w:val="000000"/>
          <w:sz w:val="24"/>
          <w:szCs w:val="24"/>
        </w:rPr>
        <w:t>(подпись)</w:t>
      </w:r>
    </w:p>
    <w:p w:rsidR="005B0628" w:rsidRPr="00E114E7" w:rsidRDefault="005B0628" w:rsidP="00557428">
      <w:pPr>
        <w:jc w:val="both"/>
        <w:rPr>
          <w:rFonts w:ascii="Arial" w:hAnsi="Arial"/>
          <w:color w:val="000000"/>
          <w:sz w:val="28"/>
          <w:szCs w:val="28"/>
          <w:u w:val="single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E114E7">
        <w:rPr>
          <w:rFonts w:ascii="Arial" w:hAnsi="Arial"/>
          <w:color w:val="000000"/>
          <w:sz w:val="28"/>
          <w:szCs w:val="28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Pr="00E114E7">
        <w:rPr>
          <w:rFonts w:ascii="Arial" w:hAnsi="Arial"/>
          <w:color w:val="000000"/>
          <w:sz w:val="28"/>
          <w:szCs w:val="28"/>
          <w:u w:val="single"/>
        </w:rPr>
        <w:tab/>
      </w:r>
    </w:p>
    <w:p w:rsidR="00557428" w:rsidRPr="00557428" w:rsidRDefault="00557428" w:rsidP="00557428">
      <w:pPr>
        <w:jc w:val="both"/>
        <w:rPr>
          <w:rFonts w:ascii="Arial" w:hAnsi="Arial"/>
          <w:color w:val="000000"/>
          <w:sz w:val="24"/>
          <w:szCs w:val="24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>
        <w:rPr>
          <w:rFonts w:ascii="Arial" w:hAnsi="Arial"/>
          <w:color w:val="000000"/>
          <w:sz w:val="28"/>
          <w:szCs w:val="28"/>
        </w:rPr>
        <w:tab/>
      </w:r>
      <w:r>
        <w:rPr>
          <w:rFonts w:ascii="Arial" w:hAnsi="Arial"/>
          <w:color w:val="000000"/>
          <w:sz w:val="28"/>
          <w:szCs w:val="28"/>
        </w:rPr>
        <w:tab/>
      </w:r>
      <w:r w:rsidR="00A33940">
        <w:rPr>
          <w:rFonts w:ascii="Arial" w:hAnsi="Arial"/>
          <w:color w:val="000000"/>
          <w:sz w:val="28"/>
          <w:szCs w:val="28"/>
        </w:rPr>
        <w:t xml:space="preserve">       </w:t>
      </w:r>
      <w:r w:rsidRPr="00557428">
        <w:rPr>
          <w:rFonts w:ascii="Arial" w:hAnsi="Arial"/>
          <w:color w:val="000000"/>
          <w:sz w:val="24"/>
          <w:szCs w:val="24"/>
        </w:rPr>
        <w:t>(подпись)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20"/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</w:p>
    <w:p w:rsidR="005B0628" w:rsidRPr="00E114E7" w:rsidRDefault="005B0628" w:rsidP="005B0628">
      <w:p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12. СВИДЕТЕЛЬСТВО ОБ УПАКОВКЕ</w:t>
      </w:r>
    </w:p>
    <w:p w:rsidR="005B0628" w:rsidRPr="00E114E7" w:rsidRDefault="005B0628" w:rsidP="005B0628">
      <w:p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 xml:space="preserve">Зонт вентиляционный ЗВЭ-800-2-П, ЗВЭ-900-1,5-П, ЗВЭ-900-2-П, </w:t>
      </w:r>
      <w:r w:rsidRPr="00E114E7">
        <w:rPr>
          <w:rFonts w:ascii="Arial" w:hAnsi="Arial"/>
          <w:bCs/>
          <w:color w:val="000000"/>
          <w:sz w:val="28"/>
          <w:szCs w:val="28"/>
        </w:rPr>
        <w:t xml:space="preserve">ЗВЭ-900-4-О </w:t>
      </w:r>
      <w:r w:rsidRPr="00E114E7">
        <w:rPr>
          <w:rFonts w:ascii="Arial" w:hAnsi="Arial"/>
          <w:color w:val="000000"/>
          <w:sz w:val="28"/>
          <w:szCs w:val="28"/>
        </w:rPr>
        <w:t xml:space="preserve">(нужное подчеркнуть), упакован на ООО «ЭЛИНОКС» согласно </w:t>
      </w:r>
      <w:r w:rsidR="009E1A6B" w:rsidRPr="00E114E7">
        <w:rPr>
          <w:rFonts w:ascii="Arial" w:hAnsi="Arial"/>
          <w:color w:val="000000"/>
          <w:sz w:val="28"/>
          <w:szCs w:val="28"/>
        </w:rPr>
        <w:t>требованиям,</w:t>
      </w:r>
      <w:r w:rsidRPr="00E114E7">
        <w:rPr>
          <w:rFonts w:ascii="Arial" w:hAnsi="Arial"/>
          <w:color w:val="000000"/>
          <w:sz w:val="28"/>
          <w:szCs w:val="28"/>
        </w:rPr>
        <w:t xml:space="preserve"> предусмотренным конструкторской документацией.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A33940" w:rsidRDefault="005B0628" w:rsidP="005B0628">
      <w:pPr>
        <w:spacing w:before="18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Дата упаковки</w:t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Pr="00E114E7">
        <w:rPr>
          <w:rFonts w:ascii="Arial" w:hAnsi="Arial"/>
          <w:color w:val="000000"/>
          <w:sz w:val="28"/>
          <w:szCs w:val="28"/>
          <w:u w:val="single"/>
        </w:rPr>
        <w:tab/>
      </w:r>
      <w:r w:rsidRPr="00E114E7">
        <w:rPr>
          <w:rFonts w:ascii="Arial" w:hAnsi="Arial"/>
          <w:color w:val="000000"/>
          <w:sz w:val="28"/>
          <w:szCs w:val="28"/>
          <w:u w:val="single"/>
        </w:rPr>
        <w:tab/>
      </w:r>
      <w:r w:rsidR="00A33940">
        <w:rPr>
          <w:rFonts w:ascii="Arial" w:hAnsi="Arial"/>
          <w:color w:val="000000"/>
          <w:sz w:val="28"/>
          <w:szCs w:val="28"/>
        </w:rPr>
        <w:t xml:space="preserve">   </w:t>
      </w:r>
      <w:r w:rsidR="00A33940" w:rsidRPr="00557428">
        <w:rPr>
          <w:rFonts w:ascii="Arial" w:hAnsi="Arial"/>
          <w:color w:val="000000"/>
          <w:sz w:val="24"/>
          <w:szCs w:val="24"/>
        </w:rPr>
        <w:t>М. П.</w:t>
      </w:r>
    </w:p>
    <w:p w:rsidR="005B0628" w:rsidRPr="00557428" w:rsidRDefault="005B0628" w:rsidP="005B0628">
      <w:pPr>
        <w:jc w:val="both"/>
        <w:rPr>
          <w:rFonts w:ascii="Arial" w:hAnsi="Arial"/>
          <w:color w:val="000000"/>
          <w:sz w:val="24"/>
          <w:szCs w:val="24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 w:rsidRPr="00557428">
        <w:rPr>
          <w:rFonts w:ascii="Arial" w:hAnsi="Arial"/>
          <w:color w:val="000000"/>
          <w:sz w:val="24"/>
          <w:szCs w:val="24"/>
        </w:rPr>
        <w:tab/>
      </w:r>
      <w:r w:rsidRPr="00557428">
        <w:rPr>
          <w:rFonts w:ascii="Arial" w:hAnsi="Arial"/>
          <w:color w:val="000000"/>
          <w:sz w:val="24"/>
          <w:szCs w:val="24"/>
        </w:rPr>
        <w:tab/>
      </w:r>
      <w:r w:rsidR="00557428" w:rsidRPr="00557428">
        <w:rPr>
          <w:rFonts w:ascii="Arial" w:hAnsi="Arial"/>
          <w:color w:val="000000"/>
          <w:sz w:val="24"/>
          <w:szCs w:val="24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</w:p>
    <w:p w:rsidR="00557428" w:rsidRPr="00E114E7" w:rsidRDefault="005B0628" w:rsidP="00557428">
      <w:pPr>
        <w:spacing w:before="18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Упаковку произвел</w:t>
      </w:r>
      <w:r w:rsidR="00557428" w:rsidRPr="00E114E7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E114E7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E114E7">
        <w:rPr>
          <w:rFonts w:ascii="Arial" w:hAnsi="Arial"/>
          <w:color w:val="000000"/>
          <w:sz w:val="28"/>
          <w:szCs w:val="28"/>
          <w:u w:val="single"/>
        </w:rPr>
        <w:tab/>
      </w:r>
    </w:p>
    <w:p w:rsidR="00557428" w:rsidRPr="00557428" w:rsidRDefault="00557428" w:rsidP="00557428">
      <w:pPr>
        <w:jc w:val="both"/>
        <w:rPr>
          <w:rFonts w:ascii="Arial" w:hAnsi="Arial"/>
          <w:color w:val="000000"/>
          <w:sz w:val="24"/>
          <w:szCs w:val="24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>
        <w:rPr>
          <w:rFonts w:ascii="Arial" w:hAnsi="Arial"/>
          <w:color w:val="000000"/>
          <w:sz w:val="28"/>
          <w:szCs w:val="28"/>
        </w:rPr>
        <w:tab/>
      </w:r>
      <w:r>
        <w:rPr>
          <w:rFonts w:ascii="Arial" w:hAnsi="Arial"/>
          <w:color w:val="000000"/>
          <w:sz w:val="28"/>
          <w:szCs w:val="28"/>
        </w:rPr>
        <w:tab/>
      </w:r>
      <w:r w:rsidRPr="00557428">
        <w:rPr>
          <w:rFonts w:ascii="Arial" w:hAnsi="Arial"/>
          <w:color w:val="000000"/>
          <w:sz w:val="24"/>
          <w:szCs w:val="24"/>
        </w:rPr>
        <w:tab/>
      </w:r>
      <w:r w:rsidRPr="00557428">
        <w:rPr>
          <w:rFonts w:ascii="Arial" w:hAnsi="Arial"/>
          <w:color w:val="000000"/>
          <w:sz w:val="24"/>
          <w:szCs w:val="24"/>
        </w:rPr>
        <w:tab/>
      </w:r>
      <w:r w:rsidR="00A33940">
        <w:rPr>
          <w:rFonts w:ascii="Arial" w:hAnsi="Arial"/>
          <w:color w:val="000000"/>
          <w:sz w:val="24"/>
          <w:szCs w:val="24"/>
        </w:rPr>
        <w:t xml:space="preserve">        </w:t>
      </w:r>
      <w:r w:rsidRPr="00557428">
        <w:rPr>
          <w:rFonts w:ascii="Arial" w:hAnsi="Arial"/>
          <w:color w:val="000000"/>
          <w:sz w:val="24"/>
          <w:szCs w:val="24"/>
        </w:rPr>
        <w:t>(подпись)</w:t>
      </w:r>
    </w:p>
    <w:p w:rsidR="00557428" w:rsidRPr="00E114E7" w:rsidRDefault="005B0628" w:rsidP="00557428">
      <w:pPr>
        <w:spacing w:before="180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>Изделие после упаковки принял</w:t>
      </w:r>
      <w:r w:rsidRPr="00E114E7">
        <w:rPr>
          <w:rFonts w:ascii="Arial" w:hAnsi="Arial"/>
          <w:color w:val="000000"/>
          <w:sz w:val="28"/>
          <w:szCs w:val="28"/>
        </w:rPr>
        <w:tab/>
      </w:r>
      <w:r w:rsidR="00557428">
        <w:rPr>
          <w:rFonts w:ascii="Arial" w:hAnsi="Arial"/>
          <w:color w:val="000000"/>
          <w:sz w:val="28"/>
          <w:szCs w:val="28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557428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E114E7">
        <w:rPr>
          <w:rFonts w:ascii="Arial" w:hAnsi="Arial"/>
          <w:color w:val="000000"/>
          <w:sz w:val="28"/>
          <w:szCs w:val="28"/>
          <w:u w:val="single"/>
        </w:rPr>
        <w:tab/>
      </w:r>
      <w:r w:rsidR="00557428" w:rsidRPr="00E114E7">
        <w:rPr>
          <w:rFonts w:ascii="Arial" w:hAnsi="Arial"/>
          <w:color w:val="000000"/>
          <w:sz w:val="28"/>
          <w:szCs w:val="28"/>
          <w:u w:val="single"/>
        </w:rPr>
        <w:tab/>
      </w:r>
    </w:p>
    <w:p w:rsidR="00557428" w:rsidRPr="00557428" w:rsidRDefault="00557428" w:rsidP="00557428">
      <w:pPr>
        <w:jc w:val="both"/>
        <w:rPr>
          <w:rFonts w:ascii="Arial" w:hAnsi="Arial"/>
          <w:color w:val="000000"/>
          <w:sz w:val="24"/>
          <w:szCs w:val="24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ab/>
      </w:r>
      <w:r>
        <w:rPr>
          <w:rFonts w:ascii="Arial" w:hAnsi="Arial"/>
          <w:color w:val="000000"/>
          <w:sz w:val="28"/>
          <w:szCs w:val="28"/>
        </w:rPr>
        <w:tab/>
      </w:r>
      <w:r>
        <w:rPr>
          <w:rFonts w:ascii="Arial" w:hAnsi="Arial"/>
          <w:color w:val="000000"/>
          <w:sz w:val="28"/>
          <w:szCs w:val="28"/>
        </w:rPr>
        <w:tab/>
      </w:r>
      <w:r w:rsidRPr="00557428">
        <w:rPr>
          <w:rFonts w:ascii="Arial" w:hAnsi="Arial"/>
          <w:color w:val="000000"/>
          <w:sz w:val="24"/>
          <w:szCs w:val="24"/>
        </w:rPr>
        <w:tab/>
      </w:r>
      <w:r w:rsidRPr="00557428">
        <w:rPr>
          <w:rFonts w:ascii="Arial" w:hAnsi="Arial"/>
          <w:color w:val="000000"/>
          <w:sz w:val="24"/>
          <w:szCs w:val="24"/>
        </w:rPr>
        <w:tab/>
      </w:r>
      <w:r w:rsidR="00A33940">
        <w:rPr>
          <w:rFonts w:ascii="Arial" w:hAnsi="Arial"/>
          <w:color w:val="000000"/>
          <w:sz w:val="24"/>
          <w:szCs w:val="24"/>
        </w:rPr>
        <w:t xml:space="preserve">        </w:t>
      </w:r>
      <w:r w:rsidRPr="00557428">
        <w:rPr>
          <w:rFonts w:ascii="Arial" w:hAnsi="Arial"/>
          <w:color w:val="000000"/>
          <w:sz w:val="24"/>
          <w:szCs w:val="24"/>
        </w:rPr>
        <w:t>(подпись)</w:t>
      </w:r>
    </w:p>
    <w:p w:rsidR="00557428" w:rsidRDefault="0055742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br w:type="page"/>
      </w:r>
    </w:p>
    <w:p w:rsidR="002B5199" w:rsidRDefault="002B5199" w:rsidP="005B0628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13. ГАРАНТИИ ИЗГОТОВИТЕЛЯ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Гарантийный срок эксплуатации зонта - 1 год со дня ввода в эксплуатацию.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Гарантийный срок хранения 1 год со дня изготовления.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В течение гарантийного срока предприятие-изготовитель гарантирует бе</w:t>
      </w:r>
      <w:r w:rsidRPr="00E114E7">
        <w:rPr>
          <w:rFonts w:ascii="Arial" w:hAnsi="Arial"/>
          <w:sz w:val="28"/>
          <w:szCs w:val="28"/>
        </w:rPr>
        <w:t>з</w:t>
      </w:r>
      <w:r w:rsidRPr="00E114E7">
        <w:rPr>
          <w:rFonts w:ascii="Arial" w:hAnsi="Arial"/>
          <w:sz w:val="28"/>
          <w:szCs w:val="28"/>
        </w:rPr>
        <w:t xml:space="preserve">возмездное устранение выявленных дефектов изготовления и замену вышедших из строя составных частей зонта, произошедших не по вине потребителя, </w:t>
      </w:r>
      <w:r w:rsidRPr="00E114E7">
        <w:rPr>
          <w:rFonts w:ascii="Arial" w:hAnsi="Arial"/>
          <w:color w:val="000000"/>
          <w:sz w:val="28"/>
          <w:szCs w:val="28"/>
        </w:rPr>
        <w:t>при соблюдении потребителем условий транспортирования, хранения и эксплуат</w:t>
      </w:r>
      <w:r w:rsidRPr="00E114E7">
        <w:rPr>
          <w:rFonts w:ascii="Arial" w:hAnsi="Arial"/>
          <w:color w:val="000000"/>
          <w:sz w:val="28"/>
          <w:szCs w:val="28"/>
        </w:rPr>
        <w:t>а</w:t>
      </w:r>
      <w:r w:rsidRPr="00E114E7">
        <w:rPr>
          <w:rFonts w:ascii="Arial" w:hAnsi="Arial"/>
          <w:color w:val="000000"/>
          <w:sz w:val="28"/>
          <w:szCs w:val="28"/>
        </w:rPr>
        <w:t>ции изделия.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Гарантия не распространяется на случаи, когда зонт вышел из строя по в</w:t>
      </w:r>
      <w:r w:rsidRPr="00E114E7">
        <w:rPr>
          <w:rFonts w:ascii="Arial" w:hAnsi="Arial"/>
          <w:sz w:val="28"/>
          <w:szCs w:val="28"/>
        </w:rPr>
        <w:t>и</w:t>
      </w:r>
      <w:r w:rsidRPr="00E114E7">
        <w:rPr>
          <w:rFonts w:ascii="Arial" w:hAnsi="Arial"/>
          <w:sz w:val="28"/>
          <w:szCs w:val="28"/>
        </w:rPr>
        <w:t>не потребителя в результате несоблюдения требований, указанных в руков</w:t>
      </w:r>
      <w:r w:rsidRPr="00E114E7">
        <w:rPr>
          <w:rFonts w:ascii="Arial" w:hAnsi="Arial"/>
          <w:sz w:val="28"/>
          <w:szCs w:val="28"/>
        </w:rPr>
        <w:t>о</w:t>
      </w:r>
      <w:r w:rsidRPr="00E114E7">
        <w:rPr>
          <w:rFonts w:ascii="Arial" w:hAnsi="Arial"/>
          <w:sz w:val="28"/>
          <w:szCs w:val="28"/>
        </w:rPr>
        <w:t>дстве по эксплуатации.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>Время нахождения зонта в ремонте в гарантийный срок не включается.</w:t>
      </w:r>
    </w:p>
    <w:p w:rsidR="005B0628" w:rsidRPr="00E114E7" w:rsidRDefault="005B0628" w:rsidP="005B0628">
      <w:pPr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ab/>
        <w:t>В случае невозможности устранения на месте выявленных дефектов пре</w:t>
      </w:r>
      <w:r w:rsidRPr="00E114E7">
        <w:rPr>
          <w:rFonts w:ascii="Arial" w:hAnsi="Arial"/>
          <w:sz w:val="28"/>
          <w:szCs w:val="28"/>
        </w:rPr>
        <w:t>д</w:t>
      </w:r>
      <w:r w:rsidRPr="00E114E7">
        <w:rPr>
          <w:rFonts w:ascii="Arial" w:hAnsi="Arial"/>
          <w:sz w:val="28"/>
          <w:szCs w:val="28"/>
        </w:rPr>
        <w:t>приятие-изготовитель обязуется заменить дефектный зонт.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изделия для детального анализа причины выхода из строя и сво</w:t>
      </w:r>
      <w:r w:rsidRPr="00E114E7">
        <w:rPr>
          <w:rFonts w:ascii="Arial" w:hAnsi="Arial"/>
          <w:color w:val="000000"/>
          <w:sz w:val="28"/>
          <w:szCs w:val="28"/>
        </w:rPr>
        <w:t>е</w:t>
      </w:r>
      <w:r w:rsidRPr="00E114E7">
        <w:rPr>
          <w:rFonts w:ascii="Arial" w:hAnsi="Arial"/>
          <w:color w:val="000000"/>
          <w:sz w:val="28"/>
          <w:szCs w:val="28"/>
        </w:rPr>
        <w:t>временного принятия мер для ее исключения.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E114E7">
        <w:rPr>
          <w:rFonts w:ascii="Arial" w:hAnsi="Arial"/>
          <w:color w:val="000000"/>
          <w:sz w:val="28"/>
          <w:szCs w:val="28"/>
        </w:rPr>
        <w:t>з</w:t>
      </w:r>
      <w:r w:rsidRPr="00E114E7">
        <w:rPr>
          <w:rFonts w:ascii="Arial" w:hAnsi="Arial"/>
          <w:color w:val="000000"/>
          <w:sz w:val="28"/>
          <w:szCs w:val="28"/>
        </w:rPr>
        <w:t>ла, детали или комплектующего изделия с указанием номера изделия, даты и</w:t>
      </w:r>
      <w:r w:rsidRPr="00E114E7">
        <w:rPr>
          <w:rFonts w:ascii="Arial" w:hAnsi="Arial"/>
          <w:color w:val="000000"/>
          <w:sz w:val="28"/>
          <w:szCs w:val="28"/>
        </w:rPr>
        <w:t>з</w:t>
      </w:r>
      <w:r w:rsidRPr="00E114E7">
        <w:rPr>
          <w:rFonts w:ascii="Arial" w:hAnsi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лицензию, и копии удостоверения механика, обслуж</w:t>
      </w:r>
      <w:r w:rsidRPr="00E114E7">
        <w:rPr>
          <w:rFonts w:ascii="Arial" w:hAnsi="Arial"/>
          <w:color w:val="000000"/>
          <w:sz w:val="28"/>
          <w:szCs w:val="28"/>
        </w:rPr>
        <w:t>и</w:t>
      </w:r>
      <w:r w:rsidRPr="00E114E7">
        <w:rPr>
          <w:rFonts w:ascii="Arial" w:hAnsi="Arial"/>
          <w:color w:val="000000"/>
          <w:sz w:val="28"/>
          <w:szCs w:val="28"/>
        </w:rPr>
        <w:t xml:space="preserve">вающего изделие. </w:t>
      </w:r>
    </w:p>
    <w:p w:rsidR="005B0628" w:rsidRPr="00E114E7" w:rsidRDefault="005B0628" w:rsidP="005B0628">
      <w:pPr>
        <w:ind w:firstLine="709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ab/>
      </w:r>
    </w:p>
    <w:p w:rsidR="005B0628" w:rsidRDefault="005B0628" w:rsidP="005B0628">
      <w:pPr>
        <w:ind w:firstLine="709"/>
        <w:jc w:val="both"/>
        <w:rPr>
          <w:rFonts w:ascii="Arial" w:hAnsi="Arial"/>
          <w:b/>
          <w:sz w:val="28"/>
          <w:szCs w:val="28"/>
        </w:rPr>
      </w:pPr>
      <w:r w:rsidRPr="00E114E7">
        <w:rPr>
          <w:rFonts w:ascii="Arial" w:hAnsi="Arial"/>
          <w:b/>
          <w:sz w:val="28"/>
          <w:szCs w:val="28"/>
        </w:rPr>
        <w:t>14. СВЕДЕНИЯ О РЕКЛАМАЦИЯХ</w:t>
      </w:r>
    </w:p>
    <w:p w:rsidR="006B02C3" w:rsidRPr="00E114E7" w:rsidRDefault="006B02C3" w:rsidP="005B0628">
      <w:pPr>
        <w:ind w:firstLine="709"/>
        <w:jc w:val="both"/>
        <w:rPr>
          <w:rFonts w:ascii="Arial" w:hAnsi="Arial"/>
          <w:b/>
          <w:sz w:val="28"/>
          <w:szCs w:val="28"/>
        </w:rPr>
      </w:pPr>
    </w:p>
    <w:p w:rsidR="006B02C3" w:rsidRDefault="006B02C3" w:rsidP="006B02C3">
      <w:pPr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</w:rPr>
      </w:pPr>
      <w:r w:rsidRPr="00952DC3">
        <w:rPr>
          <w:rFonts w:ascii="Arial" w:hAnsi="Arial"/>
          <w:color w:val="000000"/>
          <w:sz w:val="28"/>
          <w:szCs w:val="28"/>
        </w:rPr>
        <w:t>Рекламации предприятию-изготовителю предъявляются потребителем в п</w:t>
      </w:r>
      <w:r w:rsidRPr="00952DC3">
        <w:rPr>
          <w:rFonts w:ascii="Arial" w:hAnsi="Arial"/>
          <w:color w:val="000000"/>
          <w:sz w:val="28"/>
          <w:szCs w:val="28"/>
        </w:rPr>
        <w:t>о</w:t>
      </w:r>
      <w:r w:rsidRPr="00952DC3">
        <w:rPr>
          <w:rFonts w:ascii="Arial" w:hAnsi="Arial"/>
          <w:color w:val="000000"/>
          <w:sz w:val="28"/>
          <w:szCs w:val="28"/>
        </w:rPr>
        <w:t>рядке и сроки, предусмотренные Федеральным законом «О защите прав потр</w:t>
      </w:r>
      <w:r w:rsidRPr="00952DC3">
        <w:rPr>
          <w:rFonts w:ascii="Arial" w:hAnsi="Arial"/>
          <w:color w:val="000000"/>
          <w:sz w:val="28"/>
          <w:szCs w:val="28"/>
        </w:rPr>
        <w:t>е</w:t>
      </w:r>
      <w:r w:rsidRPr="00952DC3">
        <w:rPr>
          <w:rFonts w:ascii="Arial" w:hAnsi="Arial"/>
          <w:color w:val="000000"/>
          <w:sz w:val="28"/>
          <w:szCs w:val="28"/>
        </w:rPr>
        <w:t>бителей» от 09.01.1996г., с изменениями и дополнениями от 17.12.1999г., 30.12.2001г, 22.08.2004г., 02.10.2004г., 21.12.2004г., 27.07.2006г., 16.10.2006г., 25.11.2006г., 25.10.2007г., 23.07</w:t>
      </w:r>
      <w:r w:rsidRPr="00B80A08">
        <w:rPr>
          <w:rFonts w:ascii="Arial" w:hAnsi="Arial"/>
          <w:sz w:val="28"/>
          <w:szCs w:val="28"/>
        </w:rPr>
        <w:t>.2008г., Гражданским кодексом РФ (части первая</w:t>
      </w:r>
    </w:p>
    <w:p w:rsidR="006B02C3" w:rsidRDefault="006B02C3" w:rsidP="006B02C3">
      <w:pPr>
        <w:tabs>
          <w:tab w:val="left" w:pos="1134"/>
        </w:tabs>
        <w:jc w:val="both"/>
        <w:rPr>
          <w:rFonts w:ascii="Arial" w:hAnsi="Arial"/>
          <w:sz w:val="28"/>
          <w:szCs w:val="28"/>
        </w:rPr>
      </w:pPr>
      <w:r w:rsidRPr="00B80A08">
        <w:rPr>
          <w:rFonts w:ascii="Arial" w:hAnsi="Arial"/>
          <w:sz w:val="28"/>
          <w:szCs w:val="28"/>
        </w:rPr>
        <w:t>от 30.11.1994г. № 51-ФЗ, вторая от 26.01.1996г. № 14-ФЗ, третья от 26.11.2001г. №146-ФЗ, четвертая от 18.12.2006г. № 230-ФЗ) с изменениями и дополнениями</w:t>
      </w:r>
    </w:p>
    <w:p w:rsidR="006B02C3" w:rsidRDefault="006B02C3" w:rsidP="006B02C3">
      <w:pPr>
        <w:tabs>
          <w:tab w:val="left" w:pos="1134"/>
        </w:tabs>
        <w:jc w:val="both"/>
        <w:rPr>
          <w:rFonts w:ascii="Arial" w:hAnsi="Arial"/>
          <w:sz w:val="28"/>
          <w:szCs w:val="28"/>
          <w:shd w:val="clear" w:color="auto" w:fill="EAEFED"/>
        </w:rPr>
      </w:pPr>
      <w:r w:rsidRPr="00B80A08">
        <w:rPr>
          <w:rFonts w:ascii="Arial" w:hAnsi="Arial"/>
          <w:sz w:val="28"/>
          <w:szCs w:val="28"/>
        </w:rPr>
        <w:t xml:space="preserve">от 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26 января, 20 февраля, 12 августа </w:t>
      </w:r>
      <w:smartTag w:uri="urn:schemas-microsoft-com:office:smarttags" w:element="metricconverter">
        <w:smartTagPr>
          <w:attr w:name="ProductID" w:val="1996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1996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24 октября </w:t>
      </w:r>
      <w:smartTag w:uri="urn:schemas-microsoft-com:office:smarttags" w:element="metricconverter">
        <w:smartTagPr>
          <w:attr w:name="ProductID" w:val="1997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1997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8 июля, 17</w:t>
      </w:r>
      <w:r>
        <w:rPr>
          <w:rFonts w:ascii="Arial" w:hAnsi="Arial"/>
          <w:sz w:val="28"/>
          <w:szCs w:val="28"/>
          <w:shd w:val="clear" w:color="auto" w:fill="EAEFED"/>
        </w:rPr>
        <w:t xml:space="preserve"> дека-</w:t>
      </w:r>
    </w:p>
    <w:p w:rsidR="005B0628" w:rsidRPr="00E114E7" w:rsidRDefault="006B02C3" w:rsidP="009308F7">
      <w:pPr>
        <w:tabs>
          <w:tab w:val="left" w:pos="1134"/>
        </w:tabs>
        <w:jc w:val="both"/>
        <w:rPr>
          <w:rFonts w:ascii="Arial" w:hAnsi="Arial"/>
          <w:color w:val="000000"/>
          <w:sz w:val="28"/>
          <w:szCs w:val="28"/>
        </w:rPr>
      </w:pPr>
      <w:proofErr w:type="spellStart"/>
      <w:r w:rsidRPr="00B80A08">
        <w:rPr>
          <w:rFonts w:ascii="Arial" w:hAnsi="Arial"/>
          <w:sz w:val="28"/>
          <w:szCs w:val="28"/>
          <w:shd w:val="clear" w:color="auto" w:fill="EAEFED"/>
        </w:rPr>
        <w:t>бря</w:t>
      </w:r>
      <w:proofErr w:type="spellEnd"/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 </w:t>
      </w:r>
      <w:smartTag w:uri="urn:schemas-microsoft-com:office:smarttags" w:element="metricconverter">
        <w:smartTagPr>
          <w:attr w:name="ProductID" w:val="1999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1999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16 апреля, 15 мая, 26 ноября </w:t>
      </w:r>
      <w:smartTag w:uri="urn:schemas-microsoft-com:office:smarttags" w:element="metricconverter">
        <w:smartTagPr>
          <w:attr w:name="ProductID" w:val="2001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2001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21 марта, 14, 26 ноября</w:t>
      </w:r>
      <w:r w:rsidR="009308F7">
        <w:rPr>
          <w:rFonts w:ascii="Arial" w:hAnsi="Arial"/>
          <w:sz w:val="28"/>
          <w:szCs w:val="28"/>
          <w:shd w:val="clear" w:color="auto" w:fill="EAEFED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2002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10 января, 26 марта, 11 ноября, 23 декабря </w:t>
      </w:r>
      <w:smartTag w:uri="urn:schemas-microsoft-com:office:smarttags" w:element="metricconverter">
        <w:smartTagPr>
          <w:attr w:name="ProductID" w:val="2003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2003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29 июня, 29 июля, 2, 29, 30 декабря </w:t>
      </w:r>
      <w:smartTag w:uri="urn:schemas-microsoft-com:office:smarttags" w:element="metricconverter">
        <w:smartTagPr>
          <w:attr w:name="ProductID" w:val="2004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2004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21 марта, 9 мая, 2, 18, 21 июля </w:t>
      </w:r>
      <w:smartTag w:uri="urn:schemas-microsoft-com:office:smarttags" w:element="metricconverter">
        <w:smartTagPr>
          <w:attr w:name="ProductID" w:val="2005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2005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3, 10 января, 2 февраля, 3, 30 июня, 27 июля, 3 ноября, 4, 18, 29, 30 декабря </w:t>
      </w:r>
      <w:smartTag w:uri="urn:schemas-microsoft-com:office:smarttags" w:element="metricconverter">
        <w:smartTagPr>
          <w:attr w:name="ProductID" w:val="2006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2006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26 января, 5 февр</w:t>
      </w:r>
      <w:r w:rsidRPr="00B80A08">
        <w:rPr>
          <w:rFonts w:ascii="Arial" w:hAnsi="Arial"/>
          <w:sz w:val="28"/>
          <w:szCs w:val="28"/>
          <w:shd w:val="clear" w:color="auto" w:fill="EAEFED"/>
        </w:rPr>
        <w:t>а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ля, 20 апреля, 26 июня, 19, 24 июля, 2, 25 октября, 4, 29 ноября, 1, 6 декабря </w:t>
      </w:r>
      <w:smartTag w:uri="urn:schemas-microsoft-com:office:smarttags" w:element="metricconverter">
        <w:smartTagPr>
          <w:attr w:name="ProductID" w:val="2007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2007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24, 29 апреля, 13 мая, 30 июня, 14, 22, 23 июля, 8 ноября, 25, 30 декабря </w:t>
      </w:r>
      <w:smartTag w:uri="urn:schemas-microsoft-com:office:smarttags" w:element="metricconverter">
        <w:smartTagPr>
          <w:attr w:name="ProductID" w:val="2008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2008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9 февраля, 9 апреля, 29 июня, 17 июля, 27 декабря </w:t>
      </w:r>
      <w:smartTag w:uri="urn:schemas-microsoft-com:office:smarttags" w:element="metricconverter">
        <w:smartTagPr>
          <w:attr w:name="ProductID" w:val="2009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2009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21, 24 фе</w:t>
      </w:r>
      <w:r w:rsidRPr="00B80A08">
        <w:rPr>
          <w:rFonts w:ascii="Arial" w:hAnsi="Arial"/>
          <w:sz w:val="28"/>
          <w:szCs w:val="28"/>
          <w:shd w:val="clear" w:color="auto" w:fill="EAEFED"/>
        </w:rPr>
        <w:t>в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раля, 8 мая, 27 июля, 4 октября </w:t>
      </w:r>
      <w:smartTag w:uri="urn:schemas-microsoft-com:office:smarttags" w:element="metricconverter">
        <w:smartTagPr>
          <w:attr w:name="ProductID" w:val="2010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2010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7 февраля, 6 апреля, 18, 19 июля, 19 о</w:t>
      </w:r>
      <w:r w:rsidRPr="00B80A08">
        <w:rPr>
          <w:rFonts w:ascii="Arial" w:hAnsi="Arial"/>
          <w:sz w:val="28"/>
          <w:szCs w:val="28"/>
          <w:shd w:val="clear" w:color="auto" w:fill="EAEFED"/>
        </w:rPr>
        <w:t>к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тября, 21, 28, 30 ноября, 6, 8 декабря </w:t>
      </w:r>
      <w:smartTag w:uri="urn:schemas-microsoft-com:office:smarttags" w:element="metricconverter">
        <w:smartTagPr>
          <w:attr w:name="ProductID" w:val="2011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2011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5, 14 июня, 2 октября, 3, 29, 30 д</w:t>
      </w:r>
      <w:r w:rsidRPr="00B80A08">
        <w:rPr>
          <w:rFonts w:ascii="Arial" w:hAnsi="Arial"/>
          <w:sz w:val="28"/>
          <w:szCs w:val="28"/>
          <w:shd w:val="clear" w:color="auto" w:fill="EAEFED"/>
        </w:rPr>
        <w:t>е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кабря </w:t>
      </w:r>
      <w:smartTag w:uri="urn:schemas-microsoft-com:office:smarttags" w:element="metricconverter">
        <w:smartTagPr>
          <w:attr w:name="ProductID" w:val="2012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2012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11 февраля, 7 мая, 28 июня, 2, 23 июля, 30 сентября, 2 ноября, 2, 21, 28 декабря </w:t>
      </w:r>
      <w:smartTag w:uri="urn:schemas-microsoft-com:office:smarttags" w:element="metricconverter">
        <w:smartTagPr>
          <w:attr w:name="ProductID" w:val="2013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2013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12 марта, 5 мая, 23 июня, 21 июля, 22 октября, 22, 29, 31 декабря </w:t>
      </w:r>
      <w:smartTag w:uri="urn:schemas-microsoft-com:office:smarttags" w:element="metricconverter">
        <w:smartTagPr>
          <w:attr w:name="ProductID" w:val="2014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2014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8 марта, 6 апреля, 23 мая </w:t>
      </w:r>
      <w:smartTag w:uri="urn:schemas-microsoft-com:office:smarttags" w:element="metricconverter">
        <w:smartTagPr>
          <w:attr w:name="ProductID" w:val="2015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2015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</w:t>
      </w:r>
      <w:r w:rsidRPr="00B80A08">
        <w:rPr>
          <w:rFonts w:ascii="Arial" w:hAnsi="Arial"/>
          <w:sz w:val="28"/>
          <w:szCs w:val="28"/>
        </w:rPr>
        <w:t>, а также Постановлением Пр</w:t>
      </w:r>
      <w:r w:rsidRPr="00B80A08">
        <w:rPr>
          <w:rFonts w:ascii="Arial" w:hAnsi="Arial"/>
          <w:sz w:val="28"/>
          <w:szCs w:val="28"/>
        </w:rPr>
        <w:t>а</w:t>
      </w:r>
      <w:r w:rsidRPr="00B80A08">
        <w:rPr>
          <w:rFonts w:ascii="Arial" w:hAnsi="Arial"/>
          <w:sz w:val="28"/>
          <w:szCs w:val="28"/>
        </w:rPr>
        <w:t>вительства РФ от 19.01.1998г. № 55 «Об утверждении Правил продажи отдел</w:t>
      </w:r>
      <w:r w:rsidRPr="00B80A08">
        <w:rPr>
          <w:rFonts w:ascii="Arial" w:hAnsi="Arial"/>
          <w:sz w:val="28"/>
          <w:szCs w:val="28"/>
        </w:rPr>
        <w:t>ь</w:t>
      </w:r>
      <w:r w:rsidRPr="00B80A08">
        <w:rPr>
          <w:rFonts w:ascii="Arial" w:hAnsi="Arial"/>
          <w:sz w:val="28"/>
          <w:szCs w:val="28"/>
        </w:rPr>
        <w:lastRenderedPageBreak/>
        <w:t>ных видов товаров, перечня товаров длительного пользования, на которые не распространяются требования покупателя</w:t>
      </w:r>
      <w:r w:rsidRPr="00952DC3">
        <w:rPr>
          <w:rFonts w:ascii="Arial" w:hAnsi="Arial"/>
          <w:color w:val="000000"/>
          <w:sz w:val="28"/>
          <w:szCs w:val="28"/>
        </w:rPr>
        <w:t xml:space="preserve"> о безвозмездном предоставлении ему на период ремонта или замены аналогичного товара, и перечня непродовольс</w:t>
      </w:r>
      <w:r w:rsidRPr="00952DC3">
        <w:rPr>
          <w:rFonts w:ascii="Arial" w:hAnsi="Arial"/>
          <w:color w:val="000000"/>
          <w:sz w:val="28"/>
          <w:szCs w:val="28"/>
        </w:rPr>
        <w:t>т</w:t>
      </w:r>
      <w:r w:rsidRPr="00952DC3">
        <w:rPr>
          <w:rFonts w:ascii="Arial" w:hAnsi="Arial"/>
          <w:color w:val="000000"/>
          <w:sz w:val="28"/>
          <w:szCs w:val="28"/>
        </w:rPr>
        <w:t>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</w:t>
      </w:r>
      <w:r>
        <w:rPr>
          <w:rFonts w:ascii="Arial" w:hAnsi="Arial"/>
          <w:color w:val="000000"/>
          <w:sz w:val="28"/>
          <w:szCs w:val="28"/>
        </w:rPr>
        <w:t>.</w:t>
      </w:r>
    </w:p>
    <w:p w:rsidR="005B0628" w:rsidRPr="00E114E7" w:rsidRDefault="005B0628" w:rsidP="005B0628">
      <w:pPr>
        <w:widowControl w:val="0"/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widowControl w:val="0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E114E7">
        <w:rPr>
          <w:rFonts w:ascii="Arial" w:hAnsi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5B0628" w:rsidRPr="00E114E7" w:rsidRDefault="005B0628" w:rsidP="005B0628">
      <w:pPr>
        <w:widowControl w:val="0"/>
        <w:ind w:firstLine="709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E114E7">
        <w:rPr>
          <w:rFonts w:ascii="Arial" w:hAnsi="Arial"/>
          <w:b/>
          <w:bCs/>
          <w:color w:val="000000"/>
          <w:sz w:val="28"/>
          <w:szCs w:val="28"/>
        </w:rPr>
        <w:t xml:space="preserve">                                                             г. Чебоксары, Базовый проезд, 17. </w:t>
      </w:r>
    </w:p>
    <w:p w:rsidR="005B0628" w:rsidRPr="00E114E7" w:rsidRDefault="005B0628" w:rsidP="005B0628">
      <w:pPr>
        <w:widowControl w:val="0"/>
        <w:spacing w:line="360" w:lineRule="auto"/>
        <w:ind w:firstLine="426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E114E7">
        <w:rPr>
          <w:rFonts w:ascii="Arial" w:hAnsi="Arial"/>
          <w:b/>
          <w:bCs/>
          <w:color w:val="000000"/>
          <w:sz w:val="28"/>
          <w:szCs w:val="28"/>
        </w:rPr>
        <w:t xml:space="preserve">                                                                Тел./факс: (8352)  56-06-26, 56-06-85.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ind w:firstLine="720"/>
        <w:jc w:val="both"/>
        <w:rPr>
          <w:rFonts w:ascii="Arial" w:hAnsi="Arial"/>
          <w:b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>15.</w:t>
      </w:r>
      <w:r w:rsidRPr="00E114E7">
        <w:rPr>
          <w:rFonts w:ascii="Arial" w:hAnsi="Arial"/>
          <w:color w:val="000000"/>
          <w:sz w:val="28"/>
          <w:szCs w:val="28"/>
        </w:rPr>
        <w:t xml:space="preserve"> </w:t>
      </w:r>
      <w:r w:rsidRPr="00E114E7">
        <w:rPr>
          <w:rFonts w:ascii="Arial" w:hAnsi="Arial"/>
          <w:b/>
          <w:color w:val="000000"/>
          <w:sz w:val="28"/>
          <w:szCs w:val="28"/>
        </w:rPr>
        <w:t>СВЕДЕНИЯ ОБ УТИЛИЗАЦИИ</w:t>
      </w:r>
    </w:p>
    <w:p w:rsidR="005B0628" w:rsidRPr="00E114E7" w:rsidRDefault="005B0628" w:rsidP="005B0628">
      <w:pPr>
        <w:jc w:val="both"/>
        <w:rPr>
          <w:rFonts w:ascii="Arial" w:hAnsi="Arial"/>
          <w:b/>
          <w:color w:val="000000"/>
          <w:sz w:val="28"/>
          <w:szCs w:val="28"/>
        </w:rPr>
      </w:pP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b/>
          <w:color w:val="000000"/>
          <w:sz w:val="28"/>
          <w:szCs w:val="28"/>
        </w:rPr>
        <w:tab/>
      </w:r>
      <w:r w:rsidRPr="00E114E7">
        <w:rPr>
          <w:rFonts w:ascii="Arial" w:hAnsi="Arial"/>
          <w:color w:val="000000"/>
          <w:sz w:val="28"/>
          <w:szCs w:val="28"/>
        </w:rPr>
        <w:t>При  подготовке и отправке зонта на утилизацию необходимо разобрать и рассортировать составные части зонта по материалам, из которых они изгото</w:t>
      </w:r>
      <w:r w:rsidRPr="00E114E7">
        <w:rPr>
          <w:rFonts w:ascii="Arial" w:hAnsi="Arial"/>
          <w:color w:val="000000"/>
          <w:sz w:val="28"/>
          <w:szCs w:val="28"/>
        </w:rPr>
        <w:t>в</w:t>
      </w:r>
      <w:r w:rsidRPr="00E114E7">
        <w:rPr>
          <w:rFonts w:ascii="Arial" w:hAnsi="Arial"/>
          <w:color w:val="000000"/>
          <w:sz w:val="28"/>
          <w:szCs w:val="28"/>
        </w:rPr>
        <w:t>лены.</w:t>
      </w:r>
    </w:p>
    <w:p w:rsidR="005B0628" w:rsidRPr="00E114E7" w:rsidRDefault="005B0628" w:rsidP="005B0628">
      <w:pPr>
        <w:jc w:val="both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ab/>
      </w:r>
      <w:r w:rsidRPr="00E114E7">
        <w:rPr>
          <w:rFonts w:ascii="Arial" w:hAnsi="Arial"/>
          <w:b/>
          <w:color w:val="000000"/>
          <w:sz w:val="28"/>
          <w:szCs w:val="28"/>
        </w:rPr>
        <w:t xml:space="preserve">Внимание! </w:t>
      </w:r>
      <w:r w:rsidRPr="00E114E7">
        <w:rPr>
          <w:rFonts w:ascii="Arial" w:hAnsi="Arial"/>
          <w:color w:val="000000"/>
          <w:sz w:val="28"/>
          <w:szCs w:val="28"/>
        </w:rPr>
        <w:t>Конструкция зонта постоянно совершенствуется, поэтому во</w:t>
      </w:r>
      <w:r w:rsidRPr="00E114E7">
        <w:rPr>
          <w:rFonts w:ascii="Arial" w:hAnsi="Arial"/>
          <w:color w:val="000000"/>
          <w:sz w:val="28"/>
          <w:szCs w:val="28"/>
        </w:rPr>
        <w:t>з</w:t>
      </w:r>
      <w:r w:rsidRPr="00E114E7">
        <w:rPr>
          <w:rFonts w:ascii="Arial" w:hAnsi="Arial"/>
          <w:color w:val="000000"/>
          <w:sz w:val="28"/>
          <w:szCs w:val="28"/>
        </w:rPr>
        <w:t>можны незначительные изменения, не отраженные в настоящем  руководстве</w:t>
      </w:r>
      <w:r w:rsidR="009308F7">
        <w:rPr>
          <w:rFonts w:ascii="Arial" w:hAnsi="Arial"/>
          <w:color w:val="000000"/>
          <w:sz w:val="28"/>
          <w:szCs w:val="28"/>
        </w:rPr>
        <w:t>.</w:t>
      </w:r>
    </w:p>
    <w:p w:rsidR="005B0628" w:rsidRPr="00E114E7" w:rsidRDefault="005B0628" w:rsidP="005B0628">
      <w:pPr>
        <w:widowControl w:val="0"/>
        <w:ind w:firstLine="709"/>
        <w:jc w:val="both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</w:p>
    <w:p w:rsidR="005B0628" w:rsidRPr="00E114E7" w:rsidRDefault="005B0628" w:rsidP="005B0628">
      <w:pPr>
        <w:spacing w:line="360" w:lineRule="auto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caps/>
          <w:sz w:val="28"/>
          <w:szCs w:val="28"/>
        </w:rPr>
        <w:t xml:space="preserve">         </w:t>
      </w:r>
      <w:r w:rsidRPr="00E114E7">
        <w:rPr>
          <w:rFonts w:ascii="Arial" w:hAnsi="Arial"/>
          <w:b/>
          <w:sz w:val="28"/>
          <w:szCs w:val="28"/>
        </w:rPr>
        <w:t>16. ХРАНЕНИЕ, ТРАНСПОРТИРОВАНИЕ И СКЛАДИРОВАНИЕ ЗОНТОВ</w:t>
      </w:r>
    </w:p>
    <w:p w:rsidR="005B0628" w:rsidRPr="00E114E7" w:rsidRDefault="005B0628" w:rsidP="005B0628">
      <w:pPr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          Хранение зонта должно осуществляться в транспортной таре предприятия изготовителя по группе условий хранения 1 ГОСТ 15150 при температуре окр</w:t>
      </w:r>
      <w:r w:rsidRPr="00E114E7">
        <w:rPr>
          <w:rFonts w:ascii="Arial" w:hAnsi="Arial"/>
          <w:sz w:val="28"/>
          <w:szCs w:val="28"/>
        </w:rPr>
        <w:t>у</w:t>
      </w:r>
      <w:r w:rsidRPr="00E114E7">
        <w:rPr>
          <w:rFonts w:ascii="Arial" w:hAnsi="Arial"/>
          <w:sz w:val="28"/>
          <w:szCs w:val="28"/>
        </w:rPr>
        <w:t>жающего воздуха не ниже плюс  5 °С.</w:t>
      </w:r>
    </w:p>
    <w:p w:rsidR="005B0628" w:rsidRPr="00E114E7" w:rsidRDefault="005B0628" w:rsidP="005B0628">
      <w:pPr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          Срок хранения не более 12 месяцев.</w:t>
      </w:r>
    </w:p>
    <w:p w:rsidR="005B0628" w:rsidRPr="00E114E7" w:rsidRDefault="005B0628" w:rsidP="005B0628">
      <w:pPr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          При сроке хранения свыше 12 месяцев владелец зонта обязан произвести переконсервацию изделия по ГОСТ 9.014. </w:t>
      </w:r>
    </w:p>
    <w:p w:rsidR="005B0628" w:rsidRPr="00E114E7" w:rsidRDefault="005B0628" w:rsidP="005B0628">
      <w:pPr>
        <w:rPr>
          <w:rFonts w:ascii="Arial" w:hAnsi="Arial"/>
          <w:b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          Упакованный зонт следует транспортировать железнодорожным, речным, автомобильным транспортом в соответствии с действующими правилами пер</w:t>
      </w:r>
      <w:r w:rsidRPr="00E114E7">
        <w:rPr>
          <w:rFonts w:ascii="Arial" w:hAnsi="Arial"/>
          <w:sz w:val="28"/>
          <w:szCs w:val="28"/>
        </w:rPr>
        <w:t>е</w:t>
      </w:r>
      <w:r w:rsidRPr="00E114E7">
        <w:rPr>
          <w:rFonts w:ascii="Arial" w:hAnsi="Arial"/>
          <w:sz w:val="28"/>
          <w:szCs w:val="28"/>
        </w:rPr>
        <w:t>возки на этих видах транспорта.  Морской и другие виды транспорта применяю</w:t>
      </w:r>
      <w:r w:rsidRPr="00E114E7">
        <w:rPr>
          <w:rFonts w:ascii="Arial" w:hAnsi="Arial"/>
          <w:sz w:val="28"/>
          <w:szCs w:val="28"/>
        </w:rPr>
        <w:t>т</w:t>
      </w:r>
      <w:r w:rsidRPr="00E114E7">
        <w:rPr>
          <w:rFonts w:ascii="Arial" w:hAnsi="Arial"/>
          <w:sz w:val="28"/>
          <w:szCs w:val="28"/>
        </w:rPr>
        <w:t>ся по особому соглашению.</w:t>
      </w:r>
    </w:p>
    <w:p w:rsidR="005B0628" w:rsidRPr="00E114E7" w:rsidRDefault="005B0628" w:rsidP="005B0628">
      <w:pPr>
        <w:rPr>
          <w:rFonts w:ascii="Arial" w:hAnsi="Arial"/>
          <w:b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          Условия транспортирования в части воздействия климатических факторов</w:t>
      </w:r>
    </w:p>
    <w:p w:rsidR="005B0628" w:rsidRPr="00E114E7" w:rsidRDefault="005B0628" w:rsidP="005B0628">
      <w:pPr>
        <w:pStyle w:val="31"/>
        <w:ind w:firstLine="283"/>
        <w:rPr>
          <w:sz w:val="28"/>
          <w:szCs w:val="28"/>
        </w:rPr>
      </w:pPr>
      <w:r w:rsidRPr="00E114E7">
        <w:rPr>
          <w:sz w:val="28"/>
          <w:szCs w:val="28"/>
        </w:rPr>
        <w:t xml:space="preserve">   – </w:t>
      </w:r>
      <w:r w:rsidRPr="00E114E7">
        <w:rPr>
          <w:rFonts w:ascii="Arial" w:hAnsi="Arial"/>
          <w:sz w:val="28"/>
          <w:szCs w:val="28"/>
        </w:rPr>
        <w:t>группа 1 по ГОСТ 15150, в части воздействия механических факторов – С по ГОСТ 23170.</w:t>
      </w:r>
      <w:r w:rsidRPr="00E114E7">
        <w:rPr>
          <w:rFonts w:ascii="Arial" w:hAnsi="Arial"/>
          <w:b/>
          <w:sz w:val="28"/>
          <w:szCs w:val="28"/>
        </w:rPr>
        <w:t xml:space="preserve">          </w:t>
      </w:r>
      <w:r w:rsidRPr="00E114E7">
        <w:rPr>
          <w:rFonts w:ascii="Arial" w:hAnsi="Arial"/>
          <w:sz w:val="28"/>
          <w:szCs w:val="28"/>
        </w:rPr>
        <w:t>Погрузка и разгрузка зонта из транспортных средств должна производиться осторожно, не допуская ударов и толчков.</w:t>
      </w:r>
    </w:p>
    <w:p w:rsidR="005B0628" w:rsidRPr="00E114E7" w:rsidRDefault="005B0628" w:rsidP="005B0628">
      <w:pPr>
        <w:ind w:firstLine="567"/>
        <w:jc w:val="both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   </w:t>
      </w:r>
      <w:r w:rsidRPr="00E114E7">
        <w:rPr>
          <w:rFonts w:ascii="Arial" w:hAnsi="Arial"/>
          <w:b/>
          <w:sz w:val="28"/>
          <w:szCs w:val="28"/>
        </w:rPr>
        <w:t xml:space="preserve">ВНИМАНИЕ!  </w:t>
      </w:r>
      <w:r w:rsidRPr="00E114E7">
        <w:rPr>
          <w:rFonts w:ascii="Arial" w:hAnsi="Arial"/>
          <w:sz w:val="28"/>
          <w:szCs w:val="28"/>
        </w:rPr>
        <w:t>Допускается</w:t>
      </w:r>
      <w:r w:rsidRPr="00E114E7">
        <w:rPr>
          <w:rFonts w:ascii="Arial" w:hAnsi="Arial"/>
          <w:b/>
          <w:sz w:val="28"/>
          <w:szCs w:val="28"/>
        </w:rPr>
        <w:t xml:space="preserve"> </w:t>
      </w:r>
      <w:r w:rsidRPr="00E114E7">
        <w:rPr>
          <w:rFonts w:ascii="Arial" w:hAnsi="Arial"/>
          <w:sz w:val="28"/>
          <w:szCs w:val="28"/>
        </w:rPr>
        <w:t>складирование упакованных зонтов по высоте в два яруса для хранения.</w:t>
      </w:r>
    </w:p>
    <w:p w:rsidR="005B0628" w:rsidRPr="00E114E7" w:rsidRDefault="005B06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E114E7">
        <w:rPr>
          <w:sz w:val="28"/>
          <w:szCs w:val="28"/>
        </w:rPr>
        <w:br w:type="page"/>
      </w:r>
    </w:p>
    <w:p w:rsidR="005B0628" w:rsidRPr="00E114E7" w:rsidRDefault="005B0628" w:rsidP="005B0628">
      <w:pPr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  <w:r w:rsidRPr="00E114E7">
        <w:rPr>
          <w:noProof/>
          <w:w w:val="200"/>
          <w:sz w:val="28"/>
          <w:szCs w:val="28"/>
        </w:rPr>
        <w:lastRenderedPageBreak/>
        <w:drawing>
          <wp:inline distT="0" distB="0" distL="0" distR="0">
            <wp:extent cx="7253480" cy="9178725"/>
            <wp:effectExtent l="19050" t="0" r="4570" b="0"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850" cy="920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 w:rsidP="005B0628">
      <w:pPr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</w:p>
    <w:p w:rsidR="005B0628" w:rsidRPr="00E114E7" w:rsidRDefault="005B0628" w:rsidP="001637B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color w:val="000000"/>
          <w:sz w:val="28"/>
          <w:szCs w:val="28"/>
          <w:vertAlign w:val="subscript"/>
        </w:rPr>
      </w:pPr>
      <w:r w:rsidRPr="00E114E7">
        <w:rPr>
          <w:rFonts w:ascii="Arial" w:hAnsi="Arial"/>
          <w:b/>
          <w:noProof/>
          <w:color w:val="000000"/>
          <w:sz w:val="28"/>
          <w:szCs w:val="28"/>
          <w:vertAlign w:val="subscript"/>
        </w:rPr>
        <w:lastRenderedPageBreak/>
        <w:drawing>
          <wp:inline distT="0" distB="0" distL="0" distR="0">
            <wp:extent cx="7649163" cy="8958806"/>
            <wp:effectExtent l="19050" t="0" r="8937" b="0"/>
            <wp:docPr id="15" name="Рисунок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999" cy="896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E114E7">
        <w:rPr>
          <w:sz w:val="28"/>
          <w:szCs w:val="28"/>
        </w:rPr>
        <w:br w:type="page"/>
      </w:r>
    </w:p>
    <w:p w:rsidR="005B0628" w:rsidRPr="00E114E7" w:rsidRDefault="005B0628" w:rsidP="005B0628">
      <w:pPr>
        <w:jc w:val="center"/>
        <w:rPr>
          <w:rFonts w:ascii="Arial" w:hAnsi="Arial"/>
          <w:b/>
          <w:noProof/>
          <w:color w:val="000000"/>
          <w:sz w:val="28"/>
          <w:szCs w:val="28"/>
          <w:vertAlign w:val="subscript"/>
        </w:rPr>
      </w:pPr>
      <w:r w:rsidRPr="00E114E7">
        <w:rPr>
          <w:rFonts w:ascii="Arial" w:hAnsi="Arial"/>
          <w:b/>
          <w:noProof/>
          <w:color w:val="000000"/>
          <w:sz w:val="28"/>
          <w:szCs w:val="28"/>
          <w:vertAlign w:val="subscript"/>
        </w:rPr>
        <w:lastRenderedPageBreak/>
        <w:drawing>
          <wp:inline distT="0" distB="0" distL="0" distR="0">
            <wp:extent cx="5856790" cy="9086645"/>
            <wp:effectExtent l="19050" t="0" r="0" b="0"/>
            <wp:docPr id="20" name="Рисунок 7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78" cy="908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E114E7">
        <w:rPr>
          <w:sz w:val="28"/>
          <w:szCs w:val="28"/>
        </w:rPr>
        <w:br w:type="page"/>
      </w:r>
    </w:p>
    <w:p w:rsidR="005B0628" w:rsidRPr="00E114E7" w:rsidRDefault="005B0628" w:rsidP="001637B3">
      <w:pPr>
        <w:rPr>
          <w:rFonts w:ascii="Arial" w:hAnsi="Arial"/>
          <w:color w:val="000000"/>
          <w:sz w:val="28"/>
          <w:szCs w:val="28"/>
        </w:rPr>
      </w:pPr>
      <w:r w:rsidRPr="00E114E7">
        <w:rPr>
          <w:noProof/>
          <w:sz w:val="28"/>
          <w:szCs w:val="28"/>
        </w:rPr>
        <w:lastRenderedPageBreak/>
        <w:drawing>
          <wp:inline distT="0" distB="0" distL="0" distR="0">
            <wp:extent cx="6462386" cy="4185995"/>
            <wp:effectExtent l="19050" t="0" r="0" b="0"/>
            <wp:docPr id="31" name="Рисунок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73" cy="418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 w:rsidP="005B0628">
      <w:pPr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1637B3">
      <w:pPr>
        <w:jc w:val="right"/>
        <w:rPr>
          <w:sz w:val="28"/>
          <w:szCs w:val="28"/>
          <w:lang w:val="en-US"/>
        </w:rPr>
      </w:pPr>
      <w:r w:rsidRPr="00E114E7">
        <w:rPr>
          <w:rFonts w:ascii="Arial" w:hAnsi="Arial"/>
          <w:b/>
          <w:noProof/>
          <w:color w:val="000000"/>
          <w:sz w:val="28"/>
          <w:szCs w:val="28"/>
          <w:vertAlign w:val="superscript"/>
        </w:rPr>
        <w:drawing>
          <wp:inline distT="0" distB="0" distL="0" distR="0">
            <wp:extent cx="6702786" cy="4613676"/>
            <wp:effectExtent l="19050" t="0" r="2814" b="0"/>
            <wp:docPr id="32" name="Рисунок 3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26" cy="461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4E7">
        <w:rPr>
          <w:rFonts w:ascii="Arial" w:hAnsi="Arial"/>
          <w:b/>
          <w:noProof/>
          <w:color w:val="000000"/>
          <w:sz w:val="28"/>
          <w:szCs w:val="28"/>
          <w:vertAlign w:val="superscript"/>
        </w:rPr>
        <w:br w:type="column"/>
      </w:r>
      <w:r w:rsidRPr="00E114E7">
        <w:rPr>
          <w:noProof/>
          <w:sz w:val="28"/>
          <w:szCs w:val="28"/>
        </w:rPr>
        <w:lastRenderedPageBreak/>
        <w:drawing>
          <wp:inline distT="0" distB="0" distL="0" distR="0">
            <wp:extent cx="7082436" cy="8177029"/>
            <wp:effectExtent l="19050" t="0" r="4164" b="0"/>
            <wp:docPr id="45" name="Рисунок 4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480" cy="81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 w:rsidP="005B0628">
      <w:pPr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</w:p>
    <w:p w:rsidR="005B0628" w:rsidRPr="00E114E7" w:rsidRDefault="005B06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E114E7">
        <w:rPr>
          <w:sz w:val="28"/>
          <w:szCs w:val="28"/>
        </w:rPr>
        <w:br w:type="page"/>
      </w:r>
    </w:p>
    <w:p w:rsidR="005B0628" w:rsidRPr="00E114E7" w:rsidRDefault="005B0628" w:rsidP="005B0628">
      <w:pPr>
        <w:rPr>
          <w:sz w:val="28"/>
          <w:szCs w:val="28"/>
        </w:rPr>
      </w:pPr>
      <w:r w:rsidRPr="00E114E7">
        <w:rPr>
          <w:rFonts w:ascii="Arial" w:hAnsi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29717" cy="8981955"/>
            <wp:effectExtent l="19050" t="0" r="0" b="0"/>
            <wp:docPr id="50" name="Рисунок 50" descr="ЗВЭ-900-4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ВЭ-900-4-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15" cy="898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28" w:rsidRPr="00E114E7" w:rsidRDefault="005B06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E114E7">
        <w:rPr>
          <w:sz w:val="28"/>
          <w:szCs w:val="28"/>
        </w:rPr>
        <w:br w:type="page"/>
      </w:r>
    </w:p>
    <w:p w:rsidR="006374E4" w:rsidRDefault="006374E4" w:rsidP="005B0628">
      <w:pPr>
        <w:jc w:val="center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5B0628">
      <w:pPr>
        <w:jc w:val="center"/>
        <w:rPr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Схема электрическая принципиальная</w:t>
      </w:r>
      <w:r w:rsidR="00493989">
        <w:rPr>
          <w:rFonts w:ascii="Arial" w:hAnsi="Arial"/>
          <w:color w:val="000000"/>
          <w:sz w:val="28"/>
          <w:szCs w:val="28"/>
        </w:rPr>
        <w:t xml:space="preserve"> </w:t>
      </w:r>
      <w:r w:rsidRPr="00E114E7">
        <w:rPr>
          <w:rFonts w:ascii="Arial" w:hAnsi="Arial"/>
          <w:color w:val="000000"/>
          <w:sz w:val="28"/>
          <w:szCs w:val="28"/>
        </w:rPr>
        <w:t xml:space="preserve">ЗВЭ 800 (900)-2П </w:t>
      </w:r>
    </w:p>
    <w:p w:rsidR="005B0628" w:rsidRPr="00E114E7" w:rsidRDefault="006374E4" w:rsidP="001637B3">
      <w:pPr>
        <w:jc w:val="center"/>
        <w:rPr>
          <w:sz w:val="28"/>
          <w:szCs w:val="28"/>
          <w:lang w:val="en-US"/>
        </w:rPr>
      </w:pPr>
      <w:r>
        <w:object w:dxaOrig="10294" w:dyaOrig="7016">
          <v:shape id="_x0000_i1026" type="#_x0000_t75" style="width:487.2pt;height:332pt" o:ole="">
            <v:imagedata r:id="rId18" o:title=""/>
          </v:shape>
          <o:OLEObject Type="Embed" ProgID="Visio.Drawing.11" ShapeID="_x0000_i1026" DrawAspect="Content" ObjectID="_1514034657" r:id="rId19"/>
        </w:object>
      </w:r>
    </w:p>
    <w:p w:rsidR="005B0628" w:rsidRDefault="005B0628" w:rsidP="005B0628">
      <w:pPr>
        <w:jc w:val="center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Рис.4</w:t>
      </w:r>
    </w:p>
    <w:p w:rsidR="006374E4" w:rsidRDefault="006374E4" w:rsidP="005B0628">
      <w:pPr>
        <w:jc w:val="center"/>
        <w:rPr>
          <w:rFonts w:ascii="Arial" w:hAnsi="Arial"/>
          <w:color w:val="000000"/>
          <w:sz w:val="28"/>
          <w:szCs w:val="28"/>
        </w:rPr>
      </w:pPr>
    </w:p>
    <w:p w:rsidR="006374E4" w:rsidRPr="00E114E7" w:rsidRDefault="006374E4" w:rsidP="005B0628">
      <w:pPr>
        <w:jc w:val="center"/>
        <w:rPr>
          <w:rFonts w:ascii="Arial" w:hAnsi="Arial"/>
          <w:color w:val="000000"/>
          <w:sz w:val="28"/>
          <w:szCs w:val="28"/>
        </w:rPr>
      </w:pPr>
    </w:p>
    <w:p w:rsidR="006374E4" w:rsidRDefault="006374E4" w:rsidP="006374E4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5B0628" w:rsidRPr="00E114E7" w:rsidRDefault="005B0628" w:rsidP="006374E4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Схема электрическая принципиальная ЗВЭ 900-1,5П</w:t>
      </w:r>
    </w:p>
    <w:p w:rsidR="005B0628" w:rsidRPr="00E114E7" w:rsidRDefault="006374E4" w:rsidP="005B0628">
      <w:pPr>
        <w:jc w:val="center"/>
        <w:rPr>
          <w:sz w:val="28"/>
          <w:szCs w:val="28"/>
          <w:lang w:val="en-US"/>
        </w:rPr>
      </w:pPr>
      <w:r>
        <w:object w:dxaOrig="10294" w:dyaOrig="5729">
          <v:shape id="_x0000_i1027" type="#_x0000_t75" style="width:488.8pt;height:272pt" o:ole="">
            <v:imagedata r:id="rId20" o:title=""/>
          </v:shape>
          <o:OLEObject Type="Embed" ProgID="Visio.Drawing.11" ShapeID="_x0000_i1027" DrawAspect="Content" ObjectID="_1514034658" r:id="rId21"/>
        </w:object>
      </w:r>
    </w:p>
    <w:p w:rsidR="005B0628" w:rsidRPr="00E114E7" w:rsidRDefault="005B0628" w:rsidP="005B0628">
      <w:pPr>
        <w:jc w:val="center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Рис.5</w:t>
      </w:r>
    </w:p>
    <w:p w:rsidR="00493989" w:rsidRPr="00517FBC" w:rsidRDefault="00493989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493989" w:rsidRDefault="00493989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Схема электрическая принципиальная ЗВЭ 900-</w:t>
      </w:r>
      <w:r w:rsidRPr="00517FBC">
        <w:rPr>
          <w:rFonts w:ascii="Arial" w:hAnsi="Arial"/>
          <w:color w:val="000000"/>
          <w:sz w:val="28"/>
          <w:szCs w:val="28"/>
        </w:rPr>
        <w:t>4-</w:t>
      </w:r>
      <w:r>
        <w:rPr>
          <w:rFonts w:ascii="Arial" w:hAnsi="Arial"/>
          <w:color w:val="000000"/>
          <w:sz w:val="28"/>
          <w:szCs w:val="28"/>
        </w:rPr>
        <w:t>0</w:t>
      </w:r>
    </w:p>
    <w:p w:rsidR="005B0628" w:rsidRDefault="003C0917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</w:pPr>
      <w:r>
        <w:object w:dxaOrig="10414" w:dyaOrig="7669">
          <v:shape id="_x0000_i1028" type="#_x0000_t75" style="width:444pt;height:327.2pt" o:ole="">
            <v:imagedata r:id="rId22" o:title=""/>
          </v:shape>
          <o:OLEObject Type="Embed" ProgID="Visio.Drawing.11" ShapeID="_x0000_i1028" DrawAspect="Content" ObjectID="_1514034659" r:id="rId23"/>
        </w:object>
      </w:r>
    </w:p>
    <w:p w:rsidR="00493989" w:rsidRDefault="00493989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  <w:r w:rsidRPr="00E114E7">
        <w:rPr>
          <w:rFonts w:ascii="Arial" w:hAnsi="Arial"/>
          <w:color w:val="000000"/>
          <w:sz w:val="28"/>
          <w:szCs w:val="28"/>
        </w:rPr>
        <w:t>Рис.</w:t>
      </w:r>
      <w:r>
        <w:rPr>
          <w:rFonts w:ascii="Arial" w:hAnsi="Arial"/>
          <w:color w:val="000000"/>
          <w:sz w:val="28"/>
          <w:szCs w:val="28"/>
        </w:rPr>
        <w:t>6</w:t>
      </w: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/>
          <w:color w:val="000000"/>
          <w:sz w:val="28"/>
          <w:szCs w:val="28"/>
        </w:rPr>
      </w:pPr>
    </w:p>
    <w:p w:rsidR="0020043E" w:rsidRPr="00E114E7" w:rsidRDefault="0020043E" w:rsidP="00493989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sz w:val="28"/>
          <w:szCs w:val="28"/>
        </w:rPr>
      </w:pPr>
    </w:p>
    <w:p w:rsidR="005B0628" w:rsidRPr="00E114E7" w:rsidRDefault="005B0628" w:rsidP="005B0628">
      <w:pPr>
        <w:jc w:val="center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b/>
          <w:sz w:val="28"/>
          <w:szCs w:val="28"/>
        </w:rPr>
        <w:lastRenderedPageBreak/>
        <w:t>1</w:t>
      </w:r>
      <w:r w:rsidR="001637B3">
        <w:rPr>
          <w:rFonts w:ascii="Arial" w:hAnsi="Arial"/>
          <w:b/>
          <w:sz w:val="28"/>
          <w:szCs w:val="28"/>
        </w:rPr>
        <w:t>7</w:t>
      </w:r>
      <w:r w:rsidRPr="00E114E7">
        <w:rPr>
          <w:rFonts w:ascii="Arial" w:hAnsi="Arial"/>
          <w:b/>
          <w:sz w:val="28"/>
          <w:szCs w:val="28"/>
        </w:rPr>
        <w:t>. Учет технического обслуживания в период гарантийного ремонта</w:t>
      </w:r>
      <w:r w:rsidRPr="00E114E7">
        <w:rPr>
          <w:rFonts w:ascii="Arial" w:hAnsi="Arial"/>
          <w:sz w:val="28"/>
          <w:szCs w:val="28"/>
        </w:rPr>
        <w:t xml:space="preserve">   </w:t>
      </w:r>
    </w:p>
    <w:p w:rsidR="005B0628" w:rsidRPr="00E114E7" w:rsidRDefault="005B0628" w:rsidP="005B0628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 w:rsidR="001637B3">
        <w:rPr>
          <w:rFonts w:ascii="Arial" w:hAnsi="Arial"/>
          <w:sz w:val="28"/>
          <w:szCs w:val="28"/>
        </w:rPr>
        <w:t>7</w:t>
      </w:r>
    </w:p>
    <w:tbl>
      <w:tblPr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027"/>
        <w:gridCol w:w="1941"/>
        <w:gridCol w:w="2098"/>
        <w:gridCol w:w="2073"/>
        <w:gridCol w:w="2023"/>
      </w:tblGrid>
      <w:tr w:rsidR="005B0628" w:rsidRPr="00E114E7" w:rsidTr="00A265B6">
        <w:trPr>
          <w:trHeight w:val="630"/>
        </w:trPr>
        <w:tc>
          <w:tcPr>
            <w:tcW w:w="1200" w:type="dxa"/>
            <w:vMerge w:val="restart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Д</w:t>
            </w:r>
            <w:r w:rsidRPr="00E114E7">
              <w:rPr>
                <w:rFonts w:ascii="Arial" w:hAnsi="Arial"/>
                <w:sz w:val="28"/>
                <w:szCs w:val="28"/>
              </w:rPr>
              <w:t>а</w:t>
            </w:r>
            <w:r w:rsidRPr="00E114E7">
              <w:rPr>
                <w:rFonts w:ascii="Arial" w:hAnsi="Arial"/>
                <w:sz w:val="28"/>
                <w:szCs w:val="28"/>
              </w:rPr>
              <w:t>та</w:t>
            </w:r>
          </w:p>
        </w:tc>
        <w:tc>
          <w:tcPr>
            <w:tcW w:w="2507" w:type="dxa"/>
            <w:vMerge w:val="restart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Вид технич</w:t>
            </w:r>
            <w:r w:rsidRPr="00E114E7">
              <w:rPr>
                <w:rFonts w:ascii="Arial" w:hAnsi="Arial"/>
                <w:sz w:val="28"/>
                <w:szCs w:val="28"/>
              </w:rPr>
              <w:t>е</w:t>
            </w:r>
            <w:r w:rsidRPr="00E114E7">
              <w:rPr>
                <w:rFonts w:ascii="Arial" w:hAnsi="Arial"/>
                <w:sz w:val="28"/>
                <w:szCs w:val="28"/>
              </w:rPr>
              <w:t>ского обсл</w:t>
            </w:r>
            <w:r w:rsidRPr="00E114E7">
              <w:rPr>
                <w:rFonts w:ascii="Arial" w:hAnsi="Arial"/>
                <w:sz w:val="28"/>
                <w:szCs w:val="28"/>
              </w:rPr>
              <w:t>у</w:t>
            </w:r>
            <w:r w:rsidRPr="00E114E7">
              <w:rPr>
                <w:rFonts w:ascii="Arial" w:hAnsi="Arial"/>
                <w:sz w:val="28"/>
                <w:szCs w:val="28"/>
              </w:rPr>
              <w:t>живания</w:t>
            </w:r>
          </w:p>
        </w:tc>
        <w:tc>
          <w:tcPr>
            <w:tcW w:w="1663" w:type="dxa"/>
            <w:vMerge w:val="restart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Краткое с</w:t>
            </w:r>
            <w:r w:rsidRPr="00E114E7">
              <w:rPr>
                <w:rFonts w:ascii="Arial" w:hAnsi="Arial"/>
                <w:sz w:val="28"/>
                <w:szCs w:val="28"/>
              </w:rPr>
              <w:t>о</w:t>
            </w:r>
            <w:r w:rsidRPr="00E114E7">
              <w:rPr>
                <w:rFonts w:ascii="Arial" w:hAnsi="Arial"/>
                <w:sz w:val="28"/>
                <w:szCs w:val="28"/>
              </w:rPr>
              <w:t>держание выполне</w:t>
            </w:r>
            <w:r w:rsidRPr="00E114E7">
              <w:rPr>
                <w:rFonts w:ascii="Arial" w:hAnsi="Arial"/>
                <w:sz w:val="28"/>
                <w:szCs w:val="28"/>
              </w:rPr>
              <w:t>н</w:t>
            </w:r>
            <w:r w:rsidRPr="00E114E7">
              <w:rPr>
                <w:rFonts w:ascii="Arial" w:hAnsi="Arial"/>
                <w:sz w:val="28"/>
                <w:szCs w:val="28"/>
              </w:rPr>
              <w:t>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Наименов</w:t>
            </w:r>
            <w:r w:rsidRPr="00E114E7">
              <w:rPr>
                <w:rFonts w:ascii="Arial" w:hAnsi="Arial"/>
                <w:sz w:val="28"/>
                <w:szCs w:val="28"/>
              </w:rPr>
              <w:t>а</w:t>
            </w:r>
            <w:r w:rsidRPr="00E114E7">
              <w:rPr>
                <w:rFonts w:ascii="Arial" w:hAnsi="Arial"/>
                <w:sz w:val="28"/>
                <w:szCs w:val="28"/>
              </w:rPr>
              <w:t>ние предпр</w:t>
            </w:r>
            <w:r w:rsidRPr="00E114E7">
              <w:rPr>
                <w:rFonts w:ascii="Arial" w:hAnsi="Arial"/>
                <w:sz w:val="28"/>
                <w:szCs w:val="28"/>
              </w:rPr>
              <w:t>и</w:t>
            </w:r>
            <w:r w:rsidRPr="00E114E7">
              <w:rPr>
                <w:rFonts w:ascii="Arial" w:hAnsi="Arial"/>
                <w:sz w:val="28"/>
                <w:szCs w:val="28"/>
              </w:rPr>
              <w:t>ятия, выпо</w:t>
            </w:r>
            <w:r w:rsidRPr="00E114E7">
              <w:rPr>
                <w:rFonts w:ascii="Arial" w:hAnsi="Arial"/>
                <w:sz w:val="28"/>
                <w:szCs w:val="28"/>
              </w:rPr>
              <w:t>л</w:t>
            </w:r>
            <w:r w:rsidRPr="00E114E7">
              <w:rPr>
                <w:rFonts w:ascii="Arial" w:hAnsi="Arial"/>
                <w:sz w:val="28"/>
                <w:szCs w:val="28"/>
              </w:rPr>
              <w:t>нившего те</w:t>
            </w:r>
            <w:r w:rsidRPr="00E114E7">
              <w:rPr>
                <w:rFonts w:ascii="Arial" w:hAnsi="Arial"/>
                <w:sz w:val="28"/>
                <w:szCs w:val="28"/>
              </w:rPr>
              <w:t>х</w:t>
            </w:r>
            <w:r w:rsidRPr="00E114E7">
              <w:rPr>
                <w:rFonts w:ascii="Arial" w:hAnsi="Arial"/>
                <w:sz w:val="28"/>
                <w:szCs w:val="28"/>
              </w:rPr>
              <w:t>ническое о</w:t>
            </w:r>
            <w:r w:rsidRPr="00E114E7">
              <w:rPr>
                <w:rFonts w:ascii="Arial" w:hAnsi="Arial"/>
                <w:sz w:val="28"/>
                <w:szCs w:val="28"/>
              </w:rPr>
              <w:t>б</w:t>
            </w:r>
            <w:r w:rsidRPr="00E114E7">
              <w:rPr>
                <w:rFonts w:ascii="Arial" w:hAnsi="Arial"/>
                <w:sz w:val="28"/>
                <w:szCs w:val="28"/>
              </w:rPr>
              <w:t xml:space="preserve">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Должность, фамилия и по</w:t>
            </w:r>
            <w:r w:rsidRPr="00E114E7">
              <w:rPr>
                <w:rFonts w:ascii="Arial" w:hAnsi="Arial"/>
                <w:sz w:val="28"/>
                <w:szCs w:val="28"/>
              </w:rPr>
              <w:t>д</w:t>
            </w:r>
            <w:r w:rsidRPr="00E114E7">
              <w:rPr>
                <w:rFonts w:ascii="Arial" w:hAnsi="Arial"/>
                <w:sz w:val="28"/>
                <w:szCs w:val="28"/>
              </w:rPr>
              <w:t>пись</w:t>
            </w:r>
          </w:p>
        </w:tc>
      </w:tr>
      <w:tr w:rsidR="005B0628" w:rsidRPr="00E114E7" w:rsidTr="00A265B6">
        <w:trPr>
          <w:trHeight w:val="630"/>
        </w:trPr>
        <w:tc>
          <w:tcPr>
            <w:tcW w:w="1200" w:type="dxa"/>
            <w:vMerge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  <w:vMerge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  <w:vMerge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  <w:vMerge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выполнивш</w:t>
            </w:r>
            <w:r w:rsidRPr="00E114E7">
              <w:rPr>
                <w:rFonts w:ascii="Arial" w:hAnsi="Arial"/>
                <w:sz w:val="28"/>
                <w:szCs w:val="28"/>
              </w:rPr>
              <w:t>е</w:t>
            </w:r>
            <w:r w:rsidRPr="00E114E7">
              <w:rPr>
                <w:rFonts w:ascii="Arial" w:hAnsi="Arial"/>
                <w:sz w:val="28"/>
                <w:szCs w:val="28"/>
              </w:rPr>
              <w:t>го работу</w:t>
            </w:r>
          </w:p>
        </w:tc>
        <w:tc>
          <w:tcPr>
            <w:tcW w:w="1656" w:type="dxa"/>
            <w:vAlign w:val="center"/>
          </w:tcPr>
          <w:p w:rsidR="005B0628" w:rsidRPr="00E114E7" w:rsidRDefault="005B0628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проверивш</w:t>
            </w:r>
            <w:r w:rsidRPr="00E114E7">
              <w:rPr>
                <w:rFonts w:ascii="Arial" w:hAnsi="Arial"/>
                <w:sz w:val="28"/>
                <w:szCs w:val="28"/>
              </w:rPr>
              <w:t>е</w:t>
            </w:r>
            <w:r w:rsidRPr="00E114E7">
              <w:rPr>
                <w:rFonts w:ascii="Arial" w:hAnsi="Arial"/>
                <w:sz w:val="28"/>
                <w:szCs w:val="28"/>
              </w:rPr>
              <w:t>го работу</w:t>
            </w:r>
          </w:p>
        </w:tc>
      </w:tr>
      <w:tr w:rsidR="005B0628" w:rsidRPr="00E114E7" w:rsidTr="00A265B6">
        <w:trPr>
          <w:trHeight w:val="9626"/>
        </w:trPr>
        <w:tc>
          <w:tcPr>
            <w:tcW w:w="1200" w:type="dxa"/>
          </w:tcPr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5B0628" w:rsidRPr="00E114E7" w:rsidRDefault="005B0628" w:rsidP="00A265B6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1637B3" w:rsidRDefault="001637B3" w:rsidP="005B0628">
      <w:pPr>
        <w:rPr>
          <w:sz w:val="28"/>
          <w:szCs w:val="28"/>
        </w:rPr>
      </w:pP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1637B3" w:rsidRPr="00500A5B" w:rsidTr="00A265B6">
        <w:trPr>
          <w:cantSplit/>
          <w:trHeight w:val="10341"/>
          <w:jc w:val="center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>Корешок талона №1</w:t>
            </w: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ЗВЭ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___20 _</w:t>
            </w:r>
            <w:r w:rsidR="00574779" w:rsidRPr="00574779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1637B3" w:rsidRPr="00D6253E" w:rsidRDefault="001637B3" w:rsidP="00A265B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</w:t>
            </w:r>
          </w:p>
          <w:p w:rsidR="001637B3" w:rsidRPr="00616743" w:rsidRDefault="001637B3" w:rsidP="00A265B6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637B3" w:rsidRPr="00AD0A21" w:rsidRDefault="001637B3" w:rsidP="006B02C3">
            <w:pPr>
              <w:ind w:left="113" w:right="113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</w:t>
            </w:r>
            <w:r w:rsidR="006B02C3">
              <w:rPr>
                <w:rFonts w:ascii="Arial" w:hAnsi="Arial"/>
                <w:sz w:val="24"/>
                <w:szCs w:val="24"/>
              </w:rPr>
              <w:t xml:space="preserve">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(подпись)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7B3" w:rsidRPr="00D6253E" w:rsidRDefault="001637B3" w:rsidP="00A265B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ТАЛОН № 1 НА ГАРАНТИЙНЫЙ РЕМОНТ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1637B3">
              <w:rPr>
                <w:rFonts w:ascii="Arial" w:hAnsi="Arial"/>
                <w:b/>
                <w:sz w:val="28"/>
                <w:szCs w:val="28"/>
              </w:rPr>
              <w:t>ЗВЭ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C03E6E" w:rsidRDefault="001637B3" w:rsidP="00A265B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1637B3" w:rsidRPr="00500A5B" w:rsidRDefault="001637B3" w:rsidP="00A265B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1637B3" w:rsidRPr="00500A5B" w:rsidRDefault="001637B3" w:rsidP="00A265B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1637B3" w:rsidRPr="00C03E6E" w:rsidRDefault="001637B3" w:rsidP="00A265B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574779" w:rsidRPr="00D6253E" w:rsidRDefault="00574779" w:rsidP="00574779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574779" w:rsidRPr="00D6253E" w:rsidRDefault="00574779" w:rsidP="00574779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AE5268" w:rsidRDefault="001637B3" w:rsidP="001637B3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  <w:r w:rsidR="00574779" w:rsidRPr="00AE5268">
              <w:rPr>
                <w:rFonts w:ascii="Arial" w:hAnsi="Arial"/>
                <w:sz w:val="28"/>
                <w:szCs w:val="28"/>
              </w:rPr>
              <w:t>_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4D4F81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1637B3" w:rsidRDefault="001637B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37B3" w:rsidRDefault="001637B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1637B3" w:rsidRPr="00500A5B" w:rsidTr="00A265B6">
        <w:trPr>
          <w:cantSplit/>
          <w:trHeight w:val="10341"/>
          <w:jc w:val="center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>Корешок талона №</w:t>
            </w:r>
            <w:r>
              <w:rPr>
                <w:rFonts w:ascii="Arial" w:hAnsi="Arial"/>
                <w:sz w:val="28"/>
                <w:szCs w:val="28"/>
              </w:rPr>
              <w:t>2</w:t>
            </w: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ЗВЭ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___20 _</w:t>
            </w:r>
            <w:r w:rsidR="00574779" w:rsidRPr="007F29C1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1637B3" w:rsidRPr="00D6253E" w:rsidRDefault="001637B3" w:rsidP="00A265B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1637B3" w:rsidRPr="00616743" w:rsidRDefault="001637B3" w:rsidP="00A265B6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637B3" w:rsidRPr="00AD0A21" w:rsidRDefault="001637B3" w:rsidP="006B02C3">
            <w:pPr>
              <w:ind w:left="113" w:right="113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</w:t>
            </w:r>
            <w:r w:rsidR="006B02C3">
              <w:rPr>
                <w:rFonts w:ascii="Arial" w:hAnsi="Arial"/>
                <w:sz w:val="24"/>
                <w:szCs w:val="24"/>
              </w:rPr>
              <w:t xml:space="preserve">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(подпись)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7B3" w:rsidRPr="00D6253E" w:rsidRDefault="001637B3" w:rsidP="00A265B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2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1637B3">
              <w:rPr>
                <w:rFonts w:ascii="Arial" w:hAnsi="Arial"/>
                <w:b/>
                <w:sz w:val="28"/>
                <w:szCs w:val="28"/>
              </w:rPr>
              <w:t>ЗВЭ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1637B3" w:rsidRPr="00AE5268" w:rsidRDefault="001637B3" w:rsidP="00574779">
            <w:pPr>
              <w:rPr>
                <w:rFonts w:ascii="Arial" w:hAnsi="Arial"/>
                <w:sz w:val="10"/>
                <w:szCs w:val="10"/>
              </w:rPr>
            </w:pPr>
          </w:p>
          <w:p w:rsidR="00574779" w:rsidRPr="00AE5268" w:rsidRDefault="00574779" w:rsidP="00574779">
            <w:pPr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C03E6E" w:rsidRDefault="001637B3" w:rsidP="00A265B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1637B3" w:rsidRPr="00500A5B" w:rsidRDefault="001637B3" w:rsidP="00A265B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1637B3" w:rsidRPr="00500A5B" w:rsidRDefault="001637B3" w:rsidP="00A265B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1637B3" w:rsidRPr="00C03E6E" w:rsidRDefault="001637B3" w:rsidP="00A265B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574779" w:rsidRPr="00D6253E" w:rsidRDefault="00574779" w:rsidP="00574779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574779" w:rsidRPr="00D6253E" w:rsidRDefault="00574779" w:rsidP="00574779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574779" w:rsidRPr="00D6253E" w:rsidRDefault="00574779" w:rsidP="00574779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4D4F81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1637B3" w:rsidRDefault="001637B3" w:rsidP="005B0628">
      <w:pPr>
        <w:rPr>
          <w:sz w:val="28"/>
          <w:szCs w:val="28"/>
        </w:rPr>
      </w:pPr>
    </w:p>
    <w:p w:rsidR="001637B3" w:rsidRDefault="001637B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1637B3" w:rsidRPr="00500A5B" w:rsidTr="007F29C1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rFonts w:ascii="Arial" w:hAnsi="Arial"/>
                <w:sz w:val="28"/>
                <w:szCs w:val="28"/>
              </w:rPr>
              <w:t>Корешок талона №3</w:t>
            </w: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ЗВЭ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___20 _</w:t>
            </w:r>
            <w:r w:rsidR="007F29C1" w:rsidRPr="007F29C1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г.</w:t>
            </w:r>
          </w:p>
          <w:p w:rsidR="001637B3" w:rsidRPr="00D6253E" w:rsidRDefault="001637B3" w:rsidP="00A265B6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1637B3" w:rsidRPr="00616743" w:rsidRDefault="001637B3" w:rsidP="00A265B6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637B3" w:rsidRPr="00AD0A21" w:rsidRDefault="001637B3" w:rsidP="006B02C3">
            <w:pPr>
              <w:ind w:left="113" w:right="113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</w:t>
            </w:r>
            <w:r w:rsidR="006B02C3">
              <w:rPr>
                <w:rFonts w:ascii="Arial" w:hAnsi="Arial"/>
                <w:sz w:val="24"/>
                <w:szCs w:val="24"/>
              </w:rPr>
              <w:t xml:space="preserve">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>(подпись)                                        Ф.И.О</w:t>
            </w:r>
          </w:p>
          <w:p w:rsidR="001637B3" w:rsidRPr="00D6253E" w:rsidRDefault="001637B3" w:rsidP="00A265B6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7B3" w:rsidRPr="00D6253E" w:rsidRDefault="001637B3" w:rsidP="00A265B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 xml:space="preserve">3 </w:t>
            </w:r>
            <w:r w:rsidRPr="00D6253E">
              <w:rPr>
                <w:rFonts w:ascii="Arial" w:hAnsi="Arial"/>
                <w:sz w:val="28"/>
                <w:szCs w:val="28"/>
              </w:rPr>
              <w:t>НА ГАРАНТИЙНЫЙ РЕМОНТ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1637B3">
              <w:rPr>
                <w:rFonts w:ascii="Arial" w:hAnsi="Arial"/>
                <w:b/>
                <w:sz w:val="28"/>
                <w:szCs w:val="28"/>
              </w:rPr>
              <w:t>ЗВЭ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1637B3" w:rsidRPr="00AE5268" w:rsidRDefault="001637B3" w:rsidP="007F29C1">
            <w:pPr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C03E6E" w:rsidRDefault="001637B3" w:rsidP="00A265B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1637B3" w:rsidRPr="00500A5B" w:rsidRDefault="001637B3" w:rsidP="00A265B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637B3" w:rsidRPr="00D6253E" w:rsidRDefault="001637B3" w:rsidP="00A265B6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1637B3" w:rsidRPr="00500A5B" w:rsidRDefault="001637B3" w:rsidP="00A265B6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1637B3" w:rsidRPr="00C03E6E" w:rsidRDefault="001637B3" w:rsidP="00A265B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7F29C1" w:rsidRPr="00D6253E" w:rsidRDefault="007F29C1" w:rsidP="007F29C1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7F29C1" w:rsidRPr="00D6253E" w:rsidRDefault="007F29C1" w:rsidP="007F29C1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7F29C1" w:rsidRPr="00D6253E" w:rsidRDefault="007F29C1" w:rsidP="007F29C1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Pr="00D6253E" w:rsidRDefault="001637B3" w:rsidP="00A265B6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4D4F81" w:rsidRDefault="001637B3" w:rsidP="00A265B6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637B3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1637B3" w:rsidRPr="00D6253E" w:rsidRDefault="001637B3" w:rsidP="00A265B6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1637B3" w:rsidRPr="00500A5B" w:rsidRDefault="001637B3" w:rsidP="00A265B6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1637B3" w:rsidRDefault="001637B3" w:rsidP="005B0628">
      <w:pPr>
        <w:rPr>
          <w:sz w:val="28"/>
          <w:szCs w:val="28"/>
        </w:rPr>
      </w:pPr>
    </w:p>
    <w:p w:rsidR="00C569B1" w:rsidRDefault="001637B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br w:type="page"/>
      </w:r>
      <w:r w:rsidR="00C569B1">
        <w:rPr>
          <w:sz w:val="28"/>
          <w:szCs w:val="28"/>
        </w:rPr>
        <w:lastRenderedPageBreak/>
        <w:br w:type="page"/>
      </w:r>
    </w:p>
    <w:p w:rsidR="00C569B1" w:rsidRDefault="00C569B1" w:rsidP="00C569B1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37045" cy="9441815"/>
            <wp:effectExtent l="19050" t="0" r="1905" b="0"/>
            <wp:docPr id="114" name="Рисунок 114" descr="\\Router\box\Конструкторский отдел\_ПРОДУКЦИЯ\Паспорта\сертификаты\EAC ноябрь 13\Декларации ЭМС\ЗВ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Router\box\Конструкторский отдел\_ПРОДУКЦИЯ\Паспорта\сертификаты\EAC ноябрь 13\Декларации ЭМС\ЗВЭ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4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C569B1" w:rsidRDefault="00C569B1" w:rsidP="00C569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37045" cy="9654540"/>
            <wp:effectExtent l="19050" t="0" r="1905" b="0"/>
            <wp:docPr id="115" name="Рисунок 115" descr="\\Router\box\Конструкторский отдел\_ПРОДУКЦИЯ\Паспорта\сертификаты\EAC ноябрь 13\ЗВЭ,З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Router\box\Конструкторский отдел\_ПРОДУКЦИЯ\Паспорта\сертификаты\EAC ноябрь 13\ЗВЭ,ЗВ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B1" w:rsidRPr="00D406EC" w:rsidRDefault="00A627FF" w:rsidP="00C569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10"/>
          <w:szCs w:val="10"/>
        </w:rPr>
      </w:pPr>
      <w:r>
        <w:rPr>
          <w:rFonts w:ascii="Arial" w:hAnsi="Arial"/>
          <w:b/>
          <w:sz w:val="10"/>
          <w:szCs w:val="10"/>
        </w:rPr>
        <w:t>12</w:t>
      </w:r>
      <w:r w:rsidR="00C569B1" w:rsidRPr="00D406EC">
        <w:rPr>
          <w:rFonts w:ascii="Arial" w:hAnsi="Arial"/>
          <w:b/>
          <w:sz w:val="10"/>
          <w:szCs w:val="10"/>
        </w:rPr>
        <w:t>.1</w:t>
      </w:r>
      <w:r>
        <w:rPr>
          <w:rFonts w:ascii="Arial" w:hAnsi="Arial"/>
          <w:b/>
          <w:sz w:val="10"/>
          <w:szCs w:val="10"/>
        </w:rPr>
        <w:t>1</w:t>
      </w:r>
      <w:r w:rsidR="00C569B1" w:rsidRPr="00D406EC">
        <w:rPr>
          <w:rFonts w:ascii="Arial" w:hAnsi="Arial"/>
          <w:b/>
          <w:sz w:val="10"/>
          <w:szCs w:val="10"/>
        </w:rPr>
        <w:t>.13</w:t>
      </w:r>
    </w:p>
    <w:sectPr w:rsidR="00C569B1" w:rsidRPr="00D406EC" w:rsidSect="00C569B1">
      <w:headerReference w:type="default" r:id="rId26"/>
      <w:pgSz w:w="11906" w:h="16838"/>
      <w:pgMar w:top="567" w:right="567" w:bottom="567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82B" w:rsidRDefault="0064082B" w:rsidP="00680099">
      <w:r>
        <w:separator/>
      </w:r>
    </w:p>
  </w:endnote>
  <w:endnote w:type="continuationSeparator" w:id="0">
    <w:p w:rsidR="0064082B" w:rsidRDefault="0064082B" w:rsidP="00680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82B" w:rsidRDefault="0064082B" w:rsidP="00680099">
      <w:r>
        <w:separator/>
      </w:r>
    </w:p>
  </w:footnote>
  <w:footnote w:type="continuationSeparator" w:id="0">
    <w:p w:rsidR="0064082B" w:rsidRDefault="0064082B" w:rsidP="00680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1157"/>
      <w:docPartObj>
        <w:docPartGallery w:val="Page Numbers (Top of Page)"/>
        <w:docPartUnique/>
      </w:docPartObj>
    </w:sdtPr>
    <w:sdtContent>
      <w:p w:rsidR="0064082B" w:rsidRDefault="00B41947">
        <w:pPr>
          <w:pStyle w:val="ab"/>
          <w:jc w:val="center"/>
        </w:pPr>
        <w:r>
          <w:fldChar w:fldCharType="begin"/>
        </w:r>
        <w:r w:rsidR="0064082B">
          <w:instrText xml:space="preserve"> PAGE   \* MERGEFORMAT </w:instrText>
        </w:r>
        <w:r>
          <w:fldChar w:fldCharType="separate"/>
        </w:r>
        <w:r w:rsidR="00F718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D5F38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1">
    <w:nsid w:val="18B10111"/>
    <w:multiLevelType w:val="hybridMultilevel"/>
    <w:tmpl w:val="1E028080"/>
    <w:lvl w:ilvl="0" w:tplc="E788F90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FF2C93"/>
    <w:multiLevelType w:val="hybridMultilevel"/>
    <w:tmpl w:val="8D126092"/>
    <w:lvl w:ilvl="0" w:tplc="E788F90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250EBD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4">
    <w:nsid w:val="32A17B16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5">
    <w:nsid w:val="54B03BBA"/>
    <w:multiLevelType w:val="hybridMultilevel"/>
    <w:tmpl w:val="F2B83F28"/>
    <w:lvl w:ilvl="0" w:tplc="0390FA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B354CA0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autoHyphenation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628"/>
    <w:rsid w:val="00014574"/>
    <w:rsid w:val="000176D4"/>
    <w:rsid w:val="00020881"/>
    <w:rsid w:val="00036E89"/>
    <w:rsid w:val="00064552"/>
    <w:rsid w:val="000D12BF"/>
    <w:rsid w:val="000E0076"/>
    <w:rsid w:val="000F7757"/>
    <w:rsid w:val="001452E7"/>
    <w:rsid w:val="001637B3"/>
    <w:rsid w:val="00195E87"/>
    <w:rsid w:val="001C14DB"/>
    <w:rsid w:val="001D65E1"/>
    <w:rsid w:val="001E2FBA"/>
    <w:rsid w:val="001F6337"/>
    <w:rsid w:val="0020043E"/>
    <w:rsid w:val="0022558F"/>
    <w:rsid w:val="00234630"/>
    <w:rsid w:val="002A608F"/>
    <w:rsid w:val="002B5199"/>
    <w:rsid w:val="003431F0"/>
    <w:rsid w:val="00360F46"/>
    <w:rsid w:val="00393B25"/>
    <w:rsid w:val="003C0917"/>
    <w:rsid w:val="003D30E8"/>
    <w:rsid w:val="003F4D0F"/>
    <w:rsid w:val="00437544"/>
    <w:rsid w:val="0045413A"/>
    <w:rsid w:val="00485935"/>
    <w:rsid w:val="00493989"/>
    <w:rsid w:val="005145CC"/>
    <w:rsid w:val="00517FBC"/>
    <w:rsid w:val="00532C67"/>
    <w:rsid w:val="00557428"/>
    <w:rsid w:val="0056028D"/>
    <w:rsid w:val="00574779"/>
    <w:rsid w:val="0059242A"/>
    <w:rsid w:val="005B0628"/>
    <w:rsid w:val="005F1492"/>
    <w:rsid w:val="006374E4"/>
    <w:rsid w:val="0064082B"/>
    <w:rsid w:val="00645138"/>
    <w:rsid w:val="0066079F"/>
    <w:rsid w:val="00680099"/>
    <w:rsid w:val="006B02C3"/>
    <w:rsid w:val="0071586C"/>
    <w:rsid w:val="007563E7"/>
    <w:rsid w:val="007F29C1"/>
    <w:rsid w:val="008155D8"/>
    <w:rsid w:val="00817262"/>
    <w:rsid w:val="00887144"/>
    <w:rsid w:val="0089610E"/>
    <w:rsid w:val="008C111F"/>
    <w:rsid w:val="00910AD7"/>
    <w:rsid w:val="00916E91"/>
    <w:rsid w:val="009308F7"/>
    <w:rsid w:val="00932AB5"/>
    <w:rsid w:val="00934274"/>
    <w:rsid w:val="009C04DC"/>
    <w:rsid w:val="009C7369"/>
    <w:rsid w:val="009E1A6B"/>
    <w:rsid w:val="00A119A5"/>
    <w:rsid w:val="00A265B6"/>
    <w:rsid w:val="00A33940"/>
    <w:rsid w:val="00A627FF"/>
    <w:rsid w:val="00A72684"/>
    <w:rsid w:val="00AA1D0F"/>
    <w:rsid w:val="00AE5268"/>
    <w:rsid w:val="00B41947"/>
    <w:rsid w:val="00B753C1"/>
    <w:rsid w:val="00B82390"/>
    <w:rsid w:val="00BC6101"/>
    <w:rsid w:val="00BD5AE2"/>
    <w:rsid w:val="00C15473"/>
    <w:rsid w:val="00C569B1"/>
    <w:rsid w:val="00C6264C"/>
    <w:rsid w:val="00D23FDB"/>
    <w:rsid w:val="00D314D0"/>
    <w:rsid w:val="00D532F3"/>
    <w:rsid w:val="00D77E32"/>
    <w:rsid w:val="00D91790"/>
    <w:rsid w:val="00DE617C"/>
    <w:rsid w:val="00E05753"/>
    <w:rsid w:val="00E06576"/>
    <w:rsid w:val="00E114E7"/>
    <w:rsid w:val="00E279BA"/>
    <w:rsid w:val="00E842A5"/>
    <w:rsid w:val="00EB08FF"/>
    <w:rsid w:val="00EE239E"/>
    <w:rsid w:val="00F7180D"/>
    <w:rsid w:val="00FA69C2"/>
    <w:rsid w:val="00FB7B33"/>
    <w:rsid w:val="00FC2BA9"/>
    <w:rsid w:val="00FF2D61"/>
    <w:rsid w:val="00FF2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62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Arial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B0628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5B0628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6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0628"/>
    <w:rPr>
      <w:rFonts w:ascii="Arial" w:eastAsia="Times New Roman" w:hAnsi="Arial" w:cs="Arial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5B0628"/>
    <w:rPr>
      <w:rFonts w:ascii="Arial" w:eastAsia="Times New Roman" w:hAnsi="Arial" w:cs="Arial"/>
      <w:b/>
      <w:color w:val="000080"/>
      <w:sz w:val="36"/>
      <w:szCs w:val="20"/>
      <w:lang w:eastAsia="ru-RU"/>
    </w:rPr>
  </w:style>
  <w:style w:type="paragraph" w:styleId="a3">
    <w:name w:val="Title"/>
    <w:basedOn w:val="a"/>
    <w:link w:val="a4"/>
    <w:qFormat/>
    <w:rsid w:val="005B0628"/>
    <w:pPr>
      <w:jc w:val="center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5B0628"/>
    <w:rPr>
      <w:rFonts w:ascii="Arial" w:eastAsia="Times New Roman" w:hAnsi="Arial" w:cs="Arial"/>
      <w:sz w:val="32"/>
      <w:szCs w:val="20"/>
      <w:lang w:eastAsia="ru-RU"/>
    </w:rPr>
  </w:style>
  <w:style w:type="paragraph" w:styleId="a5">
    <w:name w:val="Body Text"/>
    <w:basedOn w:val="a"/>
    <w:link w:val="a6"/>
    <w:rsid w:val="005B0628"/>
    <w:pPr>
      <w:jc w:val="both"/>
    </w:pPr>
  </w:style>
  <w:style w:type="character" w:customStyle="1" w:styleId="a6">
    <w:name w:val="Основной текст Знак"/>
    <w:basedOn w:val="a0"/>
    <w:link w:val="a5"/>
    <w:rsid w:val="005B0628"/>
    <w:rPr>
      <w:rFonts w:ascii="Times New Roman" w:eastAsia="Times New Roman" w:hAnsi="Times New Roman" w:cs="Arial"/>
      <w:sz w:val="1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06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62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unhideWhenUsed/>
    <w:rsid w:val="005B062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5B0628"/>
    <w:rPr>
      <w:rFonts w:ascii="Times New Roman" w:eastAsia="Times New Roman" w:hAnsi="Times New Roman" w:cs="Arial"/>
      <w:sz w:val="1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B0628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B062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B0628"/>
    <w:rPr>
      <w:rFonts w:ascii="Times New Roman" w:eastAsia="Times New Roman" w:hAnsi="Times New Roman" w:cs="Arial"/>
      <w:sz w:val="18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B062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B0628"/>
    <w:rPr>
      <w:rFonts w:ascii="Times New Roman" w:eastAsia="Times New Roman" w:hAnsi="Times New Roman" w:cs="Arial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unhideWhenUsed/>
    <w:rsid w:val="005B062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B0628"/>
    <w:rPr>
      <w:rFonts w:ascii="Times New Roman" w:eastAsia="Times New Roman" w:hAnsi="Times New Roman" w:cs="Arial"/>
      <w:sz w:val="1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6800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80099"/>
    <w:rPr>
      <w:rFonts w:ascii="Times New Roman" w:eastAsia="Times New Roman" w:hAnsi="Times New Roman" w:cs="Arial"/>
      <w:sz w:val="18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6800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80099"/>
    <w:rPr>
      <w:rFonts w:ascii="Times New Roman" w:eastAsia="Times New Roman" w:hAnsi="Times New Roman" w:cs="Arial"/>
      <w:sz w:val="18"/>
      <w:szCs w:val="20"/>
      <w:lang w:eastAsia="ru-RU"/>
    </w:rPr>
  </w:style>
  <w:style w:type="paragraph" w:styleId="af">
    <w:name w:val="List Paragraph"/>
    <w:basedOn w:val="a"/>
    <w:uiPriority w:val="34"/>
    <w:qFormat/>
    <w:rsid w:val="00036E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2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3903F-87A6-4601-A523-337C6BEC5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28</Pages>
  <Words>3662</Words>
  <Characters>20879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texno3</cp:lastModifiedBy>
  <cp:revision>34</cp:revision>
  <cp:lastPrinted>2011-12-21T08:22:00Z</cp:lastPrinted>
  <dcterms:created xsi:type="dcterms:W3CDTF">2013-12-09T08:45:00Z</dcterms:created>
  <dcterms:modified xsi:type="dcterms:W3CDTF">2016-01-11T13:24:00Z</dcterms:modified>
</cp:coreProperties>
</file>